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8396" w:type="dxa"/>
        <w:tblCellSpacing w:w="15"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833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ascii="Verdana" w:hAnsi="Verdana" w:eastAsia="宋体" w:cs="Verdana"/>
                <w:color w:val="626262"/>
                <w:sz w:val="18"/>
                <w:szCs w:val="18"/>
              </w:rPr>
            </w:pP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附件1：中小学教师资格考试笔试网上报名流程图</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Verdana" w:hAnsi="Verdana" w:eastAsia="宋体" w:cs="Verdana"/>
                <w:color w:val="626262"/>
                <w:sz w:val="18"/>
                <w:szCs w:val="18"/>
              </w:rPr>
            </w:pPr>
          </w:p>
          <w:p>
            <w:pPr>
              <w:keepNext w:val="0"/>
              <w:keepLines w:val="0"/>
              <w:widowControl/>
              <w:suppressLineNumbers w:val="0"/>
              <w:jc w:val="left"/>
            </w:pPr>
            <w:r>
              <w:drawing>
                <wp:inline distT="0" distB="0" distL="114300" distR="114300">
                  <wp:extent cx="5268595" cy="5426710"/>
                  <wp:effectExtent l="0" t="0" r="825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68595" cy="5426710"/>
                          </a:xfrm>
                          <a:prstGeom prst="rect">
                            <a:avLst/>
                          </a:prstGeom>
                          <a:noFill/>
                          <a:ln w="9525">
                            <a:noFill/>
                          </a:ln>
                        </pic:spPr>
                      </pic:pic>
                    </a:graphicData>
                  </a:graphic>
                </wp:inline>
              </w:drawing>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附件2：中小学教师资格考试笔试报名网上支付银行列表</w:t>
            </w:r>
          </w:p>
          <w:tbl>
            <w:tblPr>
              <w:tblW w:w="8305" w:type="dxa"/>
              <w:tblCellSpacing w:w="0" w:type="dxa"/>
              <w:tblInd w:w="0" w:type="dxa"/>
              <w:shd w:val="clear"/>
              <w:tblLayout w:type="fixed"/>
              <w:tblCellMar>
                <w:top w:w="0" w:type="dxa"/>
                <w:left w:w="0" w:type="dxa"/>
                <w:bottom w:w="0" w:type="dxa"/>
                <w:right w:w="0" w:type="dxa"/>
              </w:tblCellMar>
            </w:tblPr>
            <w:tblGrid>
              <w:gridCol w:w="1587"/>
              <w:gridCol w:w="6718"/>
            </w:tblGrid>
            <w:tr>
              <w:tblPrEx>
                <w:shd w:val="clear"/>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eastAsia" w:ascii="Arial" w:hAnsi="Arial" w:eastAsia="宋体" w:cs="Arial"/>
                      <w:color w:val="333333"/>
                      <w:sz w:val="18"/>
                      <w:szCs w:val="18"/>
                    </w:rPr>
                  </w:pPr>
                  <w:r>
                    <w:rPr>
                      <w:rStyle w:val="3"/>
                      <w:rFonts w:hint="default" w:ascii="Arial" w:hAnsi="Arial" w:eastAsia="宋体" w:cs="Arial"/>
                      <w:color w:val="333333"/>
                      <w:kern w:val="0"/>
                      <w:sz w:val="21"/>
                      <w:szCs w:val="21"/>
                      <w:bdr w:val="none" w:color="auto" w:sz="0" w:space="0"/>
                      <w:lang w:val="en-US" w:eastAsia="zh-CN" w:bidi="ar"/>
                    </w:rPr>
                    <w:t>序号</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Style w:val="3"/>
                      <w:rFonts w:hint="default" w:ascii="Arial" w:hAnsi="Arial" w:eastAsia="宋体" w:cs="Arial"/>
                      <w:color w:val="333333"/>
                      <w:kern w:val="0"/>
                      <w:sz w:val="21"/>
                      <w:szCs w:val="21"/>
                      <w:bdr w:val="none" w:color="auto" w:sz="0" w:space="0"/>
                      <w:lang w:val="en-US" w:eastAsia="zh-CN" w:bidi="ar"/>
                    </w:rPr>
                    <w:t>名称</w:t>
                  </w:r>
                </w:p>
              </w:tc>
            </w:tr>
            <w:tr>
              <w:tblPrEx>
                <w:tblLayout w:type="fixed"/>
                <w:tblCellMar>
                  <w:top w:w="0" w:type="dxa"/>
                  <w:left w:w="0" w:type="dxa"/>
                  <w:bottom w:w="0" w:type="dxa"/>
                  <w:right w:w="0" w:type="dxa"/>
                </w:tblCellMar>
              </w:tblPrEx>
              <w:trPr>
                <w:trHeight w:val="345"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招商银行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2</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建设银行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3</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工商银行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4</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平安银行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5</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民生银行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6</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兴业银行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7</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农业银行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8</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广东发展银行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9</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北京银行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10</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邮政银行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11</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华夏银行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12</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交通银行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13</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浦发银行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14</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光大银行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15</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北京农村商业银行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16</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渤海银行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17</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中信银行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18</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中国银行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19</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上海银行</w:t>
                  </w:r>
                </w:p>
              </w:tc>
            </w:tr>
            <w:tr>
              <w:tblPrEx>
                <w:tblLayout w:type="fixed"/>
                <w:tblCellMar>
                  <w:top w:w="0" w:type="dxa"/>
                  <w:left w:w="0" w:type="dxa"/>
                  <w:bottom w:w="0" w:type="dxa"/>
                  <w:right w:w="0" w:type="dxa"/>
                </w:tblCellMar>
              </w:tblPrEx>
              <w:trPr>
                <w:trHeight w:val="480" w:hRule="atLeast"/>
                <w:tblCellSpacing w:w="0" w:type="dxa"/>
              </w:trPr>
              <w:tc>
                <w:tcPr>
                  <w:tcW w:w="1587"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20</w:t>
                  </w:r>
                </w:p>
              </w:tc>
              <w:tc>
                <w:tcPr>
                  <w:tcW w:w="6718"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银联支付</w:t>
                  </w:r>
                </w:p>
              </w:tc>
            </w:tr>
          </w:tbl>
          <w:p>
            <w:pPr>
              <w:keepNext w:val="0"/>
              <w:keepLines w:val="0"/>
              <w:widowControl/>
              <w:suppressLineNumbers w:val="0"/>
              <w:jc w:val="left"/>
            </w:pPr>
          </w:p>
        </w:tc>
      </w:tr>
    </w:tbl>
    <w:p>
      <w:pPr>
        <w:rPr>
          <w:vanish/>
          <w:sz w:val="24"/>
          <w:szCs w:val="24"/>
        </w:rPr>
      </w:pPr>
    </w:p>
    <w:p>
      <w:pPr/>
    </w:p>
    <w:p>
      <w:pPr>
        <w:rPr>
          <w:rFonts w:hint="eastAsia" w:eastAsiaTheme="minorEastAsia"/>
          <w:lang w:eastAsia="zh-CN"/>
        </w:rPr>
      </w:pPr>
      <w:r>
        <w:rPr>
          <w:rFonts w:hint="eastAsia"/>
          <w:lang w:eastAsia="zh-CN"/>
        </w:rPr>
        <w:t>附件</w:t>
      </w:r>
      <w:r>
        <w:rPr>
          <w:rFonts w:hint="eastAsia"/>
          <w:lang w:val="en-US" w:eastAsia="zh-CN"/>
        </w:rPr>
        <w:t>3：</w:t>
      </w:r>
      <w:bookmarkStart w:id="0" w:name="_GoBack"/>
      <w:bookmarkEnd w:id="0"/>
    </w:p>
    <w:p>
      <w:pPr>
        <w:keepNext w:val="0"/>
        <w:keepLines w:val="0"/>
        <w:widowControl/>
        <w:suppressLineNumbers w:val="0"/>
        <w:jc w:val="left"/>
      </w:pPr>
      <w:r>
        <w:rPr>
          <w:rStyle w:val="3"/>
          <w:rFonts w:ascii="Verdana" w:hAnsi="Verdana" w:eastAsia="宋体" w:cs="Verdana"/>
          <w:color w:val="626262"/>
          <w:kern w:val="0"/>
          <w:sz w:val="21"/>
          <w:szCs w:val="21"/>
          <w:bdr w:val="none" w:color="auto" w:sz="0" w:space="0"/>
          <w:lang w:val="en-US" w:eastAsia="zh-CN" w:bidi="ar"/>
        </w:rPr>
        <w:t xml:space="preserve">2016年下半年中小学教师资格考试笔试报名网上资格审核各考区联系电话 </w:t>
      </w:r>
    </w:p>
    <w:tbl>
      <w:tblPr>
        <w:tblW w:w="8604" w:type="dxa"/>
        <w:tblCellSpacing w:w="0" w:type="dxa"/>
        <w:tblInd w:w="0" w:type="dxa"/>
        <w:shd w:val="clear"/>
        <w:tblLayout w:type="fixed"/>
        <w:tblCellMar>
          <w:top w:w="0" w:type="dxa"/>
          <w:left w:w="0" w:type="dxa"/>
          <w:bottom w:w="0" w:type="dxa"/>
          <w:right w:w="0" w:type="dxa"/>
        </w:tblCellMar>
      </w:tblPr>
      <w:tblGrid>
        <w:gridCol w:w="1749"/>
        <w:gridCol w:w="3184"/>
        <w:gridCol w:w="1405"/>
        <w:gridCol w:w="2266"/>
      </w:tblGrid>
      <w:tr>
        <w:tblPrEx>
          <w:tblLayout w:type="fixed"/>
          <w:tblCellMar>
            <w:top w:w="0" w:type="dxa"/>
            <w:left w:w="0" w:type="dxa"/>
            <w:bottom w:w="0" w:type="dxa"/>
            <w:right w:w="0" w:type="dxa"/>
          </w:tblCellMar>
        </w:tblPrEx>
        <w:trPr>
          <w:trHeight w:val="360" w:hRule="atLeast"/>
          <w:tblCellSpacing w:w="0" w:type="dxa"/>
        </w:trPr>
        <w:tc>
          <w:tcPr>
            <w:tcW w:w="1749"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eastAsia"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考区名称</w:t>
            </w:r>
          </w:p>
        </w:tc>
        <w:tc>
          <w:tcPr>
            <w:tcW w:w="3184"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单位地址</w:t>
            </w:r>
          </w:p>
        </w:tc>
        <w:tc>
          <w:tcPr>
            <w:tcW w:w="1405"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咨询电话</w:t>
            </w:r>
          </w:p>
        </w:tc>
        <w:tc>
          <w:tcPr>
            <w:tcW w:w="2266"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说明</w:t>
            </w:r>
          </w:p>
        </w:tc>
      </w:tr>
      <w:tr>
        <w:tblPrEx>
          <w:tblLayout w:type="fixed"/>
          <w:tblCellMar>
            <w:top w:w="0" w:type="dxa"/>
            <w:left w:w="0" w:type="dxa"/>
            <w:bottom w:w="0" w:type="dxa"/>
            <w:right w:w="0" w:type="dxa"/>
          </w:tblCellMar>
        </w:tblPrEx>
        <w:trPr>
          <w:trHeight w:val="1291" w:hRule="atLeast"/>
          <w:tblCellSpacing w:w="0" w:type="dxa"/>
        </w:trPr>
        <w:tc>
          <w:tcPr>
            <w:tcW w:w="1749"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海口市考区</w:t>
            </w:r>
          </w:p>
        </w:tc>
        <w:tc>
          <w:tcPr>
            <w:tcW w:w="3184"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海口市教育局考试中心（海口市海甸岛沿江三西路15 号）</w:t>
            </w:r>
          </w:p>
        </w:tc>
        <w:tc>
          <w:tcPr>
            <w:tcW w:w="1405"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66293103</w:t>
            </w:r>
          </w:p>
        </w:tc>
        <w:tc>
          <w:tcPr>
            <w:tcW w:w="2266"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接受所有类别考生报名。</w:t>
            </w:r>
          </w:p>
        </w:tc>
      </w:tr>
      <w:tr>
        <w:tblPrEx>
          <w:tblLayout w:type="fixed"/>
          <w:tblCellMar>
            <w:top w:w="0" w:type="dxa"/>
            <w:left w:w="0" w:type="dxa"/>
            <w:bottom w:w="0" w:type="dxa"/>
            <w:right w:w="0" w:type="dxa"/>
          </w:tblCellMar>
        </w:tblPrEx>
        <w:trPr>
          <w:trHeight w:val="855" w:hRule="atLeast"/>
          <w:tblCellSpacing w:w="0" w:type="dxa"/>
        </w:trPr>
        <w:tc>
          <w:tcPr>
            <w:tcW w:w="1749"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三亚市考区</w:t>
            </w:r>
          </w:p>
        </w:tc>
        <w:tc>
          <w:tcPr>
            <w:tcW w:w="3184"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三亚市教育局考试中心（三亚市河东路60号）</w:t>
            </w:r>
          </w:p>
        </w:tc>
        <w:tc>
          <w:tcPr>
            <w:tcW w:w="1405"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88657851</w:t>
            </w:r>
          </w:p>
        </w:tc>
        <w:tc>
          <w:tcPr>
            <w:tcW w:w="2266"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接受所有类别考生报名。</w:t>
            </w:r>
          </w:p>
        </w:tc>
      </w:tr>
      <w:tr>
        <w:tblPrEx>
          <w:tblLayout w:type="fixed"/>
          <w:tblCellMar>
            <w:top w:w="0" w:type="dxa"/>
            <w:left w:w="0" w:type="dxa"/>
            <w:bottom w:w="0" w:type="dxa"/>
            <w:right w:w="0" w:type="dxa"/>
          </w:tblCellMar>
        </w:tblPrEx>
        <w:trPr>
          <w:trHeight w:val="1561" w:hRule="atLeast"/>
          <w:tblCellSpacing w:w="0" w:type="dxa"/>
        </w:trPr>
        <w:tc>
          <w:tcPr>
            <w:tcW w:w="1749"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五指山考区</w:t>
            </w:r>
          </w:p>
        </w:tc>
        <w:tc>
          <w:tcPr>
            <w:tcW w:w="3184"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海南热带海洋学院五指山校区(五指山市泰翡路1号)</w:t>
            </w:r>
          </w:p>
        </w:tc>
        <w:tc>
          <w:tcPr>
            <w:tcW w:w="1405"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88651874</w:t>
            </w:r>
          </w:p>
        </w:tc>
        <w:tc>
          <w:tcPr>
            <w:tcW w:w="2266"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只接受报考幼儿园、小学类别的考生报名，不接受其他类别考生报名。</w:t>
            </w:r>
          </w:p>
        </w:tc>
      </w:tr>
      <w:tr>
        <w:tblPrEx>
          <w:tblLayout w:type="fixed"/>
          <w:tblCellMar>
            <w:top w:w="0" w:type="dxa"/>
            <w:left w:w="0" w:type="dxa"/>
            <w:bottom w:w="0" w:type="dxa"/>
            <w:right w:w="0" w:type="dxa"/>
          </w:tblCellMar>
        </w:tblPrEx>
        <w:trPr>
          <w:trHeight w:val="1260" w:hRule="atLeast"/>
          <w:tblCellSpacing w:w="0" w:type="dxa"/>
        </w:trPr>
        <w:tc>
          <w:tcPr>
            <w:tcW w:w="1749"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海南师范大学龙昆南校区考区</w:t>
            </w:r>
          </w:p>
        </w:tc>
        <w:tc>
          <w:tcPr>
            <w:tcW w:w="3184"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海南师范大学龙昆南校区第一办公楼五楼503室（海口市龙昆南路99号）</w:t>
            </w:r>
          </w:p>
        </w:tc>
        <w:tc>
          <w:tcPr>
            <w:tcW w:w="1405"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66513904</w:t>
            </w:r>
          </w:p>
        </w:tc>
        <w:tc>
          <w:tcPr>
            <w:tcW w:w="2266"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只接受本校大三以上（含大三）在校学生报名。</w:t>
            </w:r>
          </w:p>
        </w:tc>
      </w:tr>
      <w:tr>
        <w:tblPrEx>
          <w:tblLayout w:type="fixed"/>
          <w:tblCellMar>
            <w:top w:w="0" w:type="dxa"/>
            <w:left w:w="0" w:type="dxa"/>
            <w:bottom w:w="0" w:type="dxa"/>
            <w:right w:w="0" w:type="dxa"/>
          </w:tblCellMar>
        </w:tblPrEx>
        <w:trPr>
          <w:trHeight w:val="1140" w:hRule="atLeast"/>
          <w:tblCellSpacing w:w="0" w:type="dxa"/>
        </w:trPr>
        <w:tc>
          <w:tcPr>
            <w:tcW w:w="1749"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海南师范大学桂林洋校区考区</w:t>
            </w:r>
          </w:p>
        </w:tc>
        <w:tc>
          <w:tcPr>
            <w:tcW w:w="3184"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海南师范大学龙昆桂林洋校区(桂林洋)</w:t>
            </w:r>
          </w:p>
        </w:tc>
        <w:tc>
          <w:tcPr>
            <w:tcW w:w="1405"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66513904</w:t>
            </w:r>
          </w:p>
        </w:tc>
        <w:tc>
          <w:tcPr>
            <w:tcW w:w="2266"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只接受本校大三以上（含大三）在校学生报名。</w:t>
            </w:r>
          </w:p>
        </w:tc>
      </w:tr>
      <w:tr>
        <w:tblPrEx>
          <w:tblLayout w:type="fixed"/>
          <w:tblCellMar>
            <w:top w:w="0" w:type="dxa"/>
            <w:left w:w="0" w:type="dxa"/>
            <w:bottom w:w="0" w:type="dxa"/>
            <w:right w:w="0" w:type="dxa"/>
          </w:tblCellMar>
        </w:tblPrEx>
        <w:trPr>
          <w:trHeight w:val="1291" w:hRule="atLeast"/>
          <w:tblCellSpacing w:w="0" w:type="dxa"/>
        </w:trPr>
        <w:tc>
          <w:tcPr>
            <w:tcW w:w="1749"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海南热带海洋学院三亚校区考区</w:t>
            </w:r>
          </w:p>
        </w:tc>
        <w:tc>
          <w:tcPr>
            <w:tcW w:w="3184"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海南热带海洋学院三亚校区（三亚市育才路1号）</w:t>
            </w:r>
          </w:p>
        </w:tc>
        <w:tc>
          <w:tcPr>
            <w:tcW w:w="1405"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88651874</w:t>
            </w:r>
          </w:p>
        </w:tc>
        <w:tc>
          <w:tcPr>
            <w:tcW w:w="2266"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只接受本校大三以上（含大三）在校学生报名。</w:t>
            </w:r>
          </w:p>
        </w:tc>
      </w:tr>
      <w:tr>
        <w:tblPrEx>
          <w:tblLayout w:type="fixed"/>
          <w:tblCellMar>
            <w:top w:w="0" w:type="dxa"/>
            <w:left w:w="0" w:type="dxa"/>
            <w:bottom w:w="0" w:type="dxa"/>
            <w:right w:w="0" w:type="dxa"/>
          </w:tblCellMar>
        </w:tblPrEx>
        <w:trPr>
          <w:trHeight w:val="2281" w:hRule="atLeast"/>
          <w:tblCellSpacing w:w="0" w:type="dxa"/>
        </w:trPr>
        <w:tc>
          <w:tcPr>
            <w:tcW w:w="1749"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琼台师范学院桂林洋考区</w:t>
            </w:r>
          </w:p>
        </w:tc>
        <w:tc>
          <w:tcPr>
            <w:tcW w:w="3184"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琼台师范学院桂林洋校区(桂林洋)</w:t>
            </w:r>
          </w:p>
        </w:tc>
        <w:tc>
          <w:tcPr>
            <w:tcW w:w="1405"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65735002</w:t>
            </w:r>
          </w:p>
        </w:tc>
        <w:tc>
          <w:tcPr>
            <w:tcW w:w="2266" w:type="dxa"/>
            <w:tcBorders>
              <w:bottom w:val="single" w:color="CCCCCC" w:sz="6" w:space="0"/>
              <w:right w:val="single" w:color="CCCCCC" w:sz="6" w:space="0"/>
            </w:tcBorders>
            <w:shd w:val="clear"/>
            <w:tcMar>
              <w:left w:w="150" w:type="dxa"/>
              <w:right w:w="150" w:type="dxa"/>
            </w:tcMar>
            <w:vAlign w:val="center"/>
          </w:tcPr>
          <w:p>
            <w:pPr>
              <w:keepNext w:val="0"/>
              <w:keepLines w:val="0"/>
              <w:widowControl/>
              <w:suppressLineNumbers w:val="0"/>
              <w:jc w:val="left"/>
              <w:rPr>
                <w:rFonts w:hint="default" w:ascii="Arial" w:hAnsi="Arial" w:eastAsia="宋体" w:cs="Arial"/>
                <w:color w:val="333333"/>
                <w:sz w:val="18"/>
                <w:szCs w:val="18"/>
              </w:rPr>
            </w:pPr>
            <w:r>
              <w:rPr>
                <w:rFonts w:hint="default" w:ascii="Arial" w:hAnsi="Arial" w:eastAsia="宋体" w:cs="Arial"/>
                <w:color w:val="333333"/>
                <w:kern w:val="0"/>
                <w:sz w:val="21"/>
                <w:szCs w:val="21"/>
                <w:bdr w:val="none" w:color="auto" w:sz="0" w:space="0"/>
                <w:lang w:val="en-US" w:eastAsia="zh-CN" w:bidi="ar"/>
              </w:rPr>
              <w:t>只接受幼儿园和小学类别本校大三以上（含大三）在校学生报名，不接受其他类别考生报名。</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6E68"/>
    <w:rsid w:val="73466E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56EB1"/>
      <w:u w:val="none"/>
    </w:rPr>
  </w:style>
  <w:style w:type="character" w:styleId="5">
    <w:name w:val="Hyperlink"/>
    <w:basedOn w:val="2"/>
    <w:uiPriority w:val="0"/>
    <w:rPr>
      <w:color w:val="256EB1"/>
      <w:u w:val="none"/>
    </w:rPr>
  </w:style>
  <w:style w:type="character" w:customStyle="1" w:styleId="7">
    <w:name w:val="info"/>
    <w:basedOn w:val="2"/>
    <w:uiPriority w:val="0"/>
    <w:rPr>
      <w:color w:val="555555"/>
      <w:bdr w:val="none" w:color="auto" w:sz="0" w:space="0"/>
    </w:rPr>
  </w:style>
  <w:style w:type="character" w:customStyle="1" w:styleId="8">
    <w:name w:val="info1"/>
    <w:basedOn w:val="2"/>
    <w:uiPriority w:val="0"/>
    <w:rPr>
      <w:color w:val="555555"/>
      <w:bdr w:val="none" w:color="auto" w:sz="0" w:space="0"/>
    </w:rPr>
  </w:style>
  <w:style w:type="character" w:customStyle="1" w:styleId="9">
    <w:name w:val="fr"/>
    <w:basedOn w:val="2"/>
    <w:uiPriority w:val="0"/>
  </w:style>
  <w:style w:type="character" w:customStyle="1" w:styleId="10">
    <w:name w:val="fr1"/>
    <w:basedOn w:val="2"/>
    <w:uiPriority w:val="0"/>
  </w:style>
  <w:style w:type="character" w:customStyle="1" w:styleId="11">
    <w:name w:val="fr2"/>
    <w:basedOn w:val="2"/>
    <w:uiPriority w:val="0"/>
  </w:style>
  <w:style w:type="character" w:customStyle="1" w:styleId="12">
    <w:name w:val="info2"/>
    <w:basedOn w:val="2"/>
    <w:uiPriority w:val="0"/>
    <w:rPr>
      <w:color w:val="555555"/>
      <w:bdr w:val="none" w:color="auto" w:sz="0" w:space="0"/>
    </w:rPr>
  </w:style>
  <w:style w:type="character" w:customStyle="1" w:styleId="13">
    <w:name w:val="info3"/>
    <w:basedOn w:val="2"/>
    <w:uiPriority w:val="0"/>
    <w:rPr>
      <w:color w:val="555555"/>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2016-08-22T05:56:00Z</dcterms:created>
  <dc:creator>Administrator</dc:creator>
  <cp:lastModifiedBy>Administrator</cp:lastModifiedBy>
  <dcterms:modified xsi:type="dcterms:W3CDTF">2016-08-22T05:57:55Z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