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0" w:type="dxa"/>
        <w:tblCellMar>
          <w:left w:w="0" w:type="dxa"/>
          <w:right w:w="0" w:type="dxa"/>
        </w:tblCellMar>
        <w:tblLook w:val="04A0"/>
      </w:tblPr>
      <w:tblGrid>
        <w:gridCol w:w="1220"/>
        <w:gridCol w:w="1460"/>
        <w:gridCol w:w="1860"/>
        <w:gridCol w:w="1000"/>
        <w:gridCol w:w="1660"/>
        <w:gridCol w:w="1860"/>
        <w:gridCol w:w="3340"/>
        <w:gridCol w:w="2380"/>
      </w:tblGrid>
      <w:tr w:rsidR="00D34B88" w:rsidRPr="00D34B88" w:rsidTr="00D34B88">
        <w:trPr>
          <w:trHeight w:val="1275"/>
        </w:trPr>
        <w:tc>
          <w:tcPr>
            <w:tcW w:w="14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spacing w:before="100" w:beforeAutospacing="1" w:after="100" w:afterAutospacing="1"/>
              <w:jc w:val="center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黑体" w:eastAsia="黑体" w:hAnsi="ˎ̥" w:cs="宋体"/>
                <w:color w:val="000000"/>
                <w:kern w:val="0"/>
                <w:sz w:val="48"/>
                <w:szCs w:val="48"/>
              </w:rPr>
              <w:t>2016年稷山县公开招聘中小学教师岗位一览表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黑体" w:eastAsia="黑体" w:hAnsi="ˎ̥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黑体" w:eastAsia="黑体" w:hAnsi="ˎ̥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黑体" w:eastAsia="黑体" w:hAnsi="ˎ̥" w:cs="宋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黑体" w:eastAsia="黑体" w:hAnsi="ˎ̥" w:cs="宋体"/>
                <w:color w:val="000000"/>
                <w:kern w:val="0"/>
                <w:sz w:val="24"/>
                <w:szCs w:val="24"/>
              </w:rPr>
              <w:t>岗位数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黑体" w:eastAsia="黑体" w:hAnsi="ˎ̥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黑体" w:eastAsia="黑体" w:hAnsi="ˎ̥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黑体" w:eastAsia="黑体" w:hAnsi="ˎ̥" w:cs="宋体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黑体" w:eastAsia="黑体" w:hAnsi="ˎ̥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稷山中学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全日制本科    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语文或取得高中语          文学科教师资格证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全日制本科    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数学或取得高中数          学学科教师资格证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全日制本科    及以上学历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英语或取得高中英          语学科教师资格证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全日制本科    及以上学历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化学或取得高中化          学学科教师资格证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稷</w:t>
            </w:r>
            <w:proofErr w:type="gramEnd"/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王中学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全日制本科    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语文或取得高中语          文学科教师资格证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全日制本科    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数学或取得高中数          学学科教师资格证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全日制本科    及以上学历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英语或取得高中英          语学科教师资格证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全日制本科    及以上学历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物理或取得高中物          理学科教师资格证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全日制本科    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化学或取得高中化          学学科教师资格证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清河中心校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全日制本科    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英语或取得初中以上        英语学科教师资格证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全日制本科    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物理或取得初中以上        物理学科教师资格证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初中化学教师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全日制本科    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化学或取得初中以上        化学学科教师资格证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全日制专科    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太阳中心校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全日制专科    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化峪中心</w:t>
            </w:r>
            <w:proofErr w:type="gramEnd"/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全日制专科    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全日制专科    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两年以上教学经历</w:t>
            </w:r>
          </w:p>
        </w:tc>
      </w:tr>
      <w:tr w:rsidR="00D34B88" w:rsidRPr="00D34B88" w:rsidTr="00D34B88">
        <w:trPr>
          <w:trHeight w:val="82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全日制专科    及以上学历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英语或取得英语            学科教师资格证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8" w:rsidRPr="00D34B88" w:rsidRDefault="00D34B88" w:rsidP="00D34B88">
            <w:pPr>
              <w:widowControl/>
              <w:jc w:val="left"/>
              <w:rPr>
                <w:rFonts w:ascii="ˎ̥" w:eastAsia="宋体" w:hAnsi="ˎ̥" w:cs="宋体"/>
                <w:color w:val="000000"/>
                <w:kern w:val="0"/>
                <w:sz w:val="24"/>
                <w:szCs w:val="24"/>
              </w:rPr>
            </w:pPr>
            <w:r w:rsidRPr="00D34B88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A015B" w:rsidRPr="00D34B88" w:rsidRDefault="007A015B">
      <w:pPr>
        <w:rPr>
          <w:rFonts w:hint="eastAsia"/>
        </w:rPr>
      </w:pPr>
    </w:p>
    <w:sectPr w:rsidR="007A015B" w:rsidRPr="00D34B88" w:rsidSect="00D34B8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B88"/>
    <w:rsid w:val="007A015B"/>
    <w:rsid w:val="00D3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2016-09-29T09:51:00Z</dcterms:created>
  <dcterms:modified xsi:type="dcterms:W3CDTF">2016-09-29T09:51:00Z</dcterms:modified>
</cp:coreProperties>
</file>