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5B2D" w:rsidRDefault="00B7469E" w:rsidP="00CC112C">
      <w:pPr>
        <w:autoSpaceDE w:val="0"/>
        <w:spacing w:line="500" w:lineRule="exact"/>
        <w:ind w:firstLineChars="200" w:firstLine="880"/>
        <w:jc w:val="center"/>
        <w:rPr>
          <w:rFonts w:ascii="黑体" w:eastAsia="黑体" w:hAnsi="黑体" w:cs="黑体"/>
          <w:color w:val="101010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color w:val="101010"/>
          <w:sz w:val="44"/>
          <w:szCs w:val="44"/>
          <w:shd w:val="clear" w:color="auto" w:fill="FFFFFF"/>
        </w:rPr>
        <w:t>喀什市政治学校</w:t>
      </w:r>
      <w:r w:rsidR="00CC112C">
        <w:rPr>
          <w:rFonts w:ascii="黑体" w:eastAsia="黑体" w:hAnsi="黑体" w:cs="黑体" w:hint="eastAsia"/>
          <w:color w:val="101010"/>
          <w:sz w:val="44"/>
          <w:szCs w:val="44"/>
          <w:shd w:val="clear" w:color="auto" w:fill="FFFFFF"/>
        </w:rPr>
        <w:t>工作人员</w:t>
      </w:r>
      <w:r>
        <w:rPr>
          <w:rFonts w:ascii="黑体" w:eastAsia="黑体" w:hAnsi="黑体" w:cs="黑体" w:hint="eastAsia"/>
          <w:color w:val="101010"/>
          <w:sz w:val="44"/>
          <w:szCs w:val="44"/>
          <w:shd w:val="clear" w:color="auto" w:fill="FFFFFF"/>
        </w:rPr>
        <w:t>招聘简章</w:t>
      </w:r>
    </w:p>
    <w:p w:rsidR="003C5B2D" w:rsidRDefault="003C5B2D">
      <w:pPr>
        <w:autoSpaceDE w:val="0"/>
        <w:spacing w:line="500" w:lineRule="exact"/>
        <w:ind w:firstLineChars="200" w:firstLine="880"/>
        <w:jc w:val="center"/>
        <w:rPr>
          <w:rFonts w:ascii="黑体" w:eastAsia="黑体" w:hAnsi="黑体" w:cs="黑体"/>
          <w:color w:val="101010"/>
          <w:sz w:val="44"/>
          <w:szCs w:val="44"/>
          <w:shd w:val="clear" w:color="auto" w:fill="FFFFFF"/>
        </w:rPr>
      </w:pPr>
    </w:p>
    <w:p w:rsidR="003C5B2D" w:rsidRDefault="00B7469E">
      <w:pPr>
        <w:autoSpaceDE w:val="0"/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为适应喀什市政治学校发展需要，决定面向社会公开招聘厨师、保洁员。现将相关事宜通告如下：</w:t>
      </w:r>
    </w:p>
    <w:p w:rsidR="003C5B2D" w:rsidRDefault="00B7469E">
      <w:pPr>
        <w:autoSpaceDE w:val="0"/>
        <w:spacing w:line="500" w:lineRule="exact"/>
        <w:ind w:leftChars="200" w:left="42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101010"/>
          <w:sz w:val="32"/>
          <w:szCs w:val="32"/>
          <w:shd w:val="clear" w:color="auto" w:fill="FFFFFF"/>
        </w:rPr>
        <w:t>一、招聘岗位及人数</w:t>
      </w:r>
    </w:p>
    <w:p w:rsidR="003C5B2D" w:rsidRDefault="00B7469E">
      <w:pPr>
        <w:autoSpaceDE w:val="0"/>
        <w:spacing w:line="500" w:lineRule="exact"/>
        <w:ind w:leftChars="200" w:left="42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厨师   5名</w:t>
      </w:r>
    </w:p>
    <w:p w:rsidR="003C5B2D" w:rsidRDefault="00B7469E">
      <w:pPr>
        <w:autoSpaceDE w:val="0"/>
        <w:spacing w:line="500" w:lineRule="exact"/>
        <w:ind w:leftChars="200" w:left="42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保洁员 3名</w:t>
      </w:r>
    </w:p>
    <w:p w:rsidR="003C5B2D" w:rsidRDefault="00B7469E">
      <w:pPr>
        <w:autoSpaceDE w:val="0"/>
        <w:spacing w:line="500" w:lineRule="exact"/>
        <w:ind w:leftChars="200" w:left="42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招聘岗位要求详见《岗位表》</w:t>
      </w:r>
    </w:p>
    <w:p w:rsidR="003C5B2D" w:rsidRDefault="00B7469E">
      <w:pPr>
        <w:autoSpaceDE w:val="0"/>
        <w:spacing w:line="500" w:lineRule="exact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b/>
          <w:bCs/>
          <w:color w:val="101010"/>
          <w:sz w:val="32"/>
          <w:szCs w:val="32"/>
          <w:shd w:val="clear" w:color="auto" w:fill="FFFFFF"/>
        </w:rPr>
        <w:t>二、招聘条件</w:t>
      </w:r>
    </w:p>
    <w:p w:rsidR="003C5B2D" w:rsidRDefault="00B7469E">
      <w:pPr>
        <w:autoSpaceDE w:val="0"/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 1、遵纪守法，热爱事业，具有良好的职业道德、强烈的事业心、责任感和敬业精神。</w:t>
      </w:r>
    </w:p>
    <w:p w:rsidR="003C5B2D" w:rsidRDefault="00B7469E">
      <w:pPr>
        <w:autoSpaceDE w:val="0"/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 2、政治立场坚定。遵纪守法，无违法行为及其他不适应岗位要求的情况</w:t>
      </w:r>
    </w:p>
    <w:p w:rsidR="003C5B2D" w:rsidRDefault="00B7469E">
      <w:pPr>
        <w:autoSpaceDE w:val="0"/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 3、适应岗位要求的身体条件。</w:t>
      </w:r>
    </w:p>
    <w:p w:rsidR="003C5B2D" w:rsidRDefault="00B7469E">
      <w:pPr>
        <w:autoSpaceDE w:val="0"/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 4、具备岗位所需的业务技能及其他条件。</w:t>
      </w:r>
    </w:p>
    <w:p w:rsidR="003C5B2D" w:rsidRDefault="00B7469E">
      <w:pPr>
        <w:autoSpaceDE w:val="0"/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Style w:val="a3"/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 三、招聘程序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发布公告、报名、资格审查、面试、体检、政审、公示、聘用。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(一)发布公告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在喀什市人民政府信息网站 (http://www.xjks.gov.cn)发布招考公告。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(二)报名与资格审查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</w:t>
      </w:r>
      <w:r>
        <w:rPr>
          <w:rStyle w:val="a3"/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报名、缴费及准考证的领取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：</w:t>
      </w:r>
    </w:p>
    <w:p w:rsidR="003C5B2D" w:rsidRDefault="00B7469E">
      <w:pPr>
        <w:autoSpaceDE w:val="0"/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采取现场报名的方式进行。</w:t>
      </w:r>
    </w:p>
    <w:p w:rsidR="003C5B2D" w:rsidRPr="002A4029" w:rsidRDefault="00B7469E" w:rsidP="002A4029">
      <w:pPr>
        <w:autoSpaceDE w:val="0"/>
        <w:spacing w:line="500" w:lineRule="exact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1、报名时间：</w:t>
      </w:r>
      <w:r w:rsidRPr="002A402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2016年9月29日至2016年10月10日止。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上午：10:00-13：30点，下午16：00-19：00（均为北京时间，节假日不受理报名）。凡具备招聘岗位条件的人员，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lastRenderedPageBreak/>
        <w:t>均可持有效证件到喀什市人力资源和社会保障局二楼现场报名。</w:t>
      </w:r>
    </w:p>
    <w:p w:rsidR="003C5B2D" w:rsidRDefault="00B7469E">
      <w:pPr>
        <w:autoSpaceDE w:val="0"/>
        <w:spacing w:line="500" w:lineRule="exact"/>
        <w:ind w:firstLineChars="185" w:firstLine="592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2、报名需提交的材料：</w:t>
      </w:r>
    </w:p>
    <w:p w:rsidR="003C5B2D" w:rsidRDefault="00B7469E">
      <w:pPr>
        <w:autoSpaceDE w:val="0"/>
        <w:spacing w:line="500" w:lineRule="exact"/>
        <w:ind w:firstLineChars="195" w:firstLine="624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报考人员须对照招考条件，如实填写个人信息，报名时需提供本人户口本、专业技术职务证书、有效身份证、业绩成果(获奖证书、获奖作品、研究成果资料等)原件及复印件各一份，近期1寸免冠照片，证件原件经审核后退还本人，其他报名资料概不退还。</w:t>
      </w:r>
    </w:p>
    <w:p w:rsidR="003C5B2D" w:rsidRDefault="00B7469E">
      <w:pPr>
        <w:autoSpaceDE w:val="0"/>
        <w:spacing w:line="500" w:lineRule="exact"/>
        <w:ind w:firstLineChars="200" w:firstLine="643"/>
        <w:jc w:val="left"/>
        <w:rPr>
          <w:rFonts w:ascii="仿宋" w:eastAsia="仿宋" w:hAnsi="仿宋" w:cs="仿宋"/>
          <w:sz w:val="32"/>
          <w:szCs w:val="32"/>
        </w:rPr>
      </w:pPr>
      <w:r>
        <w:rPr>
          <w:rStyle w:val="a3"/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资格审查：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招聘单位负责对报名者进行资格审查，根据应聘者报名信息，对应聘者身份证、证书、报名登记表等材料进行严格审查核对，资格审查将贯穿招聘工作全过程。</w:t>
      </w:r>
    </w:p>
    <w:p w:rsidR="003C5B2D" w:rsidRDefault="00B7469E">
      <w:pPr>
        <w:autoSpaceDE w:val="0"/>
        <w:spacing w:line="500" w:lineRule="exact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（三）考试安排</w:t>
      </w:r>
    </w:p>
    <w:p w:rsidR="003C5B2D" w:rsidRDefault="00B7469E">
      <w:pPr>
        <w:autoSpaceDE w:val="0"/>
        <w:snapToGrid w:val="0"/>
        <w:spacing w:line="500" w:lineRule="exact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1、面试：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（1）应聘者在规定时间到达指定地点进行面试。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（2）面试时间：另行通知。面试费每人40元。</w:t>
      </w:r>
    </w:p>
    <w:p w:rsidR="003C5B2D" w:rsidRDefault="00B7469E">
      <w:pPr>
        <w:autoSpaceDE w:val="0"/>
        <w:spacing w:line="500" w:lineRule="exact"/>
        <w:ind w:firstLineChars="100" w:firstLine="32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（四）体检与政审</w:t>
      </w:r>
    </w:p>
    <w:p w:rsidR="003C5B2D" w:rsidRDefault="00B7469E">
      <w:pPr>
        <w:autoSpaceDE w:val="0"/>
        <w:spacing w:line="500" w:lineRule="exact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1、体检：体检由喀什市政治学校在面试结束后负责组织。对象确定：根据面试成绩从高分到低分按招考计划1：1确定体检对象。体检标准参照《公务员录用体检通用标准(试行)》执行，在指定的市级以上综合医院进行。体检费用考试人员自理。体检不合格的，从参加考试的考生中按总成绩由高分到低分依次递补。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2、政审：体检合格人员进入政审程序，一是进行政治审查，由公安局出具无违法犯罪证明；二是考察了解掌握应聘者的政治思想、道德品质、业务能力、工作实绩等。体检或政审有一项不合格的不予聘用。所产生的缺额，按照总成绩依次递补。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lastRenderedPageBreak/>
        <w:t xml:space="preserve"> (五)公示</w:t>
      </w:r>
    </w:p>
    <w:p w:rsidR="003C5B2D" w:rsidRDefault="00B7469E">
      <w:pPr>
        <w:autoSpaceDE w:val="0"/>
        <w:spacing w:line="500" w:lineRule="exact"/>
        <w:ind w:firstLine="43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 根据面试、体检、政审结果确定公示人选。</w:t>
      </w:r>
    </w:p>
    <w:p w:rsidR="003C5B2D" w:rsidRDefault="00B7469E">
      <w:pPr>
        <w:autoSpaceDE w:val="0"/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(六)签订合同</w:t>
      </w:r>
    </w:p>
    <w:p w:rsidR="003C5B2D" w:rsidRDefault="00B7469E">
      <w:pPr>
        <w:autoSpaceDE w:val="0"/>
        <w:spacing w:line="500" w:lineRule="exact"/>
        <w:ind w:firstLineChars="200" w:firstLine="64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公示期满无异议后，用人单位与公示人员签订劳动合同</w:t>
      </w:r>
      <w:r w:rsidR="00B473CF"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并交纳社保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 w:rsidR="003C5B2D" w:rsidRDefault="00B7469E">
      <w:pPr>
        <w:autoSpaceDE w:val="0"/>
        <w:spacing w:line="50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101010"/>
          <w:sz w:val="32"/>
          <w:szCs w:val="32"/>
          <w:shd w:val="clear" w:color="auto" w:fill="FFFFFF"/>
        </w:rPr>
        <w:t>五、监督及其它要求</w:t>
      </w:r>
    </w:p>
    <w:p w:rsidR="00374FC8" w:rsidRDefault="00B7469E" w:rsidP="00374FC8">
      <w:pPr>
        <w:autoSpaceDE w:val="0"/>
        <w:ind w:firstLine="64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招聘由</w:t>
      </w:r>
      <w:r w:rsidR="00374FC8"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人社部门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负责组织实施，</w:t>
      </w:r>
      <w:r w:rsidR="00374FC8"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纪检部门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全程监督。对违反规定及弄虚作假的报考人员，取消其考试资格。</w:t>
      </w:r>
    </w:p>
    <w:p w:rsidR="003C5B2D" w:rsidRDefault="00B7469E" w:rsidP="00A9039D">
      <w:pPr>
        <w:autoSpaceDE w:val="0"/>
        <w:ind w:firstLine="640"/>
        <w:jc w:val="left"/>
        <w:rPr>
          <w:rFonts w:ascii="仿宋" w:eastAsia="仿宋" w:hAnsi="仿宋" w:cs="仿宋"/>
          <w:color w:val="10101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联系人：杨春燕      买合木提</w:t>
      </w:r>
      <w:r w:rsidR="00374FC8"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江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·木合</w:t>
      </w:r>
      <w:r w:rsidR="00A9039D"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台</w:t>
      </w: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>尔</w:t>
      </w:r>
    </w:p>
    <w:p w:rsidR="003C5B2D" w:rsidRDefault="00B7469E">
      <w:pPr>
        <w:autoSpaceDE w:val="0"/>
        <w:ind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101010"/>
          <w:sz w:val="32"/>
          <w:szCs w:val="32"/>
          <w:shd w:val="clear" w:color="auto" w:fill="FFFFFF"/>
        </w:rPr>
        <w:t xml:space="preserve">联系电话：0998-2657562 </w:t>
      </w:r>
    </w:p>
    <w:p w:rsidR="003C5B2D" w:rsidRDefault="003C5B2D">
      <w:pPr>
        <w:rPr>
          <w:rFonts w:ascii="仿宋" w:eastAsia="仿宋" w:hAnsi="仿宋" w:cs="仿宋"/>
          <w:sz w:val="32"/>
          <w:szCs w:val="32"/>
        </w:rPr>
      </w:pPr>
    </w:p>
    <w:p w:rsidR="00B7469E" w:rsidRDefault="00B7469E">
      <w:pPr>
        <w:rPr>
          <w:rFonts w:ascii="仿宋" w:eastAsia="仿宋" w:hAnsi="仿宋" w:cs="仿宋"/>
          <w:sz w:val="32"/>
          <w:szCs w:val="32"/>
        </w:rPr>
      </w:pPr>
    </w:p>
    <w:p w:rsidR="00B7469E" w:rsidRDefault="00B7469E">
      <w:pPr>
        <w:rPr>
          <w:rFonts w:ascii="仿宋" w:eastAsia="仿宋" w:hAnsi="仿宋" w:cs="仿宋"/>
          <w:sz w:val="32"/>
          <w:szCs w:val="32"/>
        </w:rPr>
      </w:pPr>
    </w:p>
    <w:p w:rsidR="003C5B2D" w:rsidRDefault="00B7469E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附件：喀什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市政治学校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岗位表</w:t>
      </w:r>
    </w:p>
    <w:sectPr w:rsidR="003C5B2D" w:rsidSect="003C5B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6388290F"/>
    <w:rsid w:val="002A4029"/>
    <w:rsid w:val="00312467"/>
    <w:rsid w:val="00374FC8"/>
    <w:rsid w:val="003C5B2D"/>
    <w:rsid w:val="006C0620"/>
    <w:rsid w:val="00720FE4"/>
    <w:rsid w:val="00774AB2"/>
    <w:rsid w:val="00A9039D"/>
    <w:rsid w:val="00B473CF"/>
    <w:rsid w:val="00B7469E"/>
    <w:rsid w:val="00CC112C"/>
    <w:rsid w:val="10D62866"/>
    <w:rsid w:val="14025631"/>
    <w:rsid w:val="2A051E36"/>
    <w:rsid w:val="39C83BE5"/>
    <w:rsid w:val="3BD86860"/>
    <w:rsid w:val="4FAE303F"/>
    <w:rsid w:val="6388290F"/>
    <w:rsid w:val="6F8C0546"/>
    <w:rsid w:val="75A2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B2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5B2D"/>
    <w:rPr>
      <w:b/>
    </w:rPr>
  </w:style>
  <w:style w:type="character" w:styleId="a4">
    <w:name w:val="FollowedHyperlink"/>
    <w:basedOn w:val="a0"/>
    <w:qFormat/>
    <w:rsid w:val="003C5B2D"/>
    <w:rPr>
      <w:color w:val="333333"/>
      <w:u w:val="none"/>
    </w:rPr>
  </w:style>
  <w:style w:type="character" w:styleId="a5">
    <w:name w:val="Hyperlink"/>
    <w:basedOn w:val="a0"/>
    <w:qFormat/>
    <w:rsid w:val="003C5B2D"/>
    <w:rPr>
      <w:color w:val="DE5A0A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1009</Characters>
  <Application>Microsoft Office Word</Application>
  <DocSecurity>0</DocSecurity>
  <Lines>8</Lines>
  <Paragraphs>2</Paragraphs>
  <ScaleCrop>false</ScaleCrop>
  <Company>Sky123.Org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10</cp:revision>
  <dcterms:created xsi:type="dcterms:W3CDTF">2010-01-26T16:28:00Z</dcterms:created>
  <dcterms:modified xsi:type="dcterms:W3CDTF">2016-09-30T02:39:00Z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