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0" w:type="dxa"/>
        <w:tblInd w:w="-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360"/>
      </w:tblGrid>
      <w:tr w:rsidR="00FB4DC3" w:rsidRPr="00FB4DC3" w:rsidTr="00FB4DC3">
        <w:trPr>
          <w:trHeight w:val="1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  <w:szCs w:val="24"/>
              </w:rPr>
              <w:t>简化程序理由</w:t>
            </w:r>
          </w:p>
        </w:tc>
      </w:tr>
      <w:tr w:rsidR="00FB4DC3" w:rsidRPr="00FB4DC3" w:rsidTr="00FB4DC3">
        <w:trPr>
          <w:trHeight w:val="27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张俐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1967.03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厦委办【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2005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】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38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号第十九条</w:t>
            </w:r>
          </w:p>
        </w:tc>
      </w:tr>
      <w:tr w:rsidR="00FB4DC3" w:rsidRPr="00FB4DC3" w:rsidTr="00FB4DC3">
        <w:trPr>
          <w:trHeight w:val="960"/>
        </w:trPr>
        <w:tc>
          <w:tcPr>
            <w:tcW w:w="10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DC3" w:rsidRPr="00FB4DC3" w:rsidRDefault="00FB4DC3" w:rsidP="00FB4DC3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   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公示时间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2016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年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10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月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10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日至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2016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年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10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月</w:t>
            </w:r>
            <w:r w:rsidRPr="00FB4DC3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18</w:t>
            </w:r>
            <w:r w:rsidRPr="00FB4DC3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日，期间如有异议，请写信或致电厦门市卫生和计划生育委员会组织人事处反映情况。</w:t>
            </w:r>
          </w:p>
        </w:tc>
      </w:tr>
    </w:tbl>
    <w:p w:rsidR="006C45DA" w:rsidRPr="00FB4DC3" w:rsidRDefault="006C45DA"/>
    <w:sectPr w:rsidR="006C45DA" w:rsidRPr="00FB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53"/>
    <w:rsid w:val="00401A53"/>
    <w:rsid w:val="006C45DA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61549-B786-4BD3-AFFF-41BAED86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2016-10-10T09:17:00Z</dcterms:created>
  <dcterms:modified xsi:type="dcterms:W3CDTF">2016-10-10T09:17:00Z</dcterms:modified>
</cp:coreProperties>
</file>