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3F" w:rsidRDefault="00E1743F" w:rsidP="00E1743F">
      <w:pPr>
        <w:widowControl/>
        <w:spacing w:line="48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附件1：</w:t>
      </w:r>
    </w:p>
    <w:p w:rsidR="00E1743F" w:rsidRPr="007F1963" w:rsidRDefault="00E1743F" w:rsidP="00E1743F">
      <w:pPr>
        <w:widowControl/>
        <w:spacing w:line="480" w:lineRule="exact"/>
        <w:jc w:val="center"/>
        <w:rPr>
          <w:rFonts w:ascii="黑体" w:eastAsia="黑体" w:hAnsi="黑体" w:cs="黑体"/>
          <w:color w:val="333333"/>
          <w:kern w:val="0"/>
          <w:sz w:val="36"/>
          <w:szCs w:val="36"/>
        </w:rPr>
      </w:pPr>
      <w:r w:rsidRPr="007F1963"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招聘</w:t>
      </w:r>
      <w:r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岗位</w:t>
      </w:r>
      <w:r w:rsidRPr="007F1963"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、人数及专业要求</w:t>
      </w:r>
    </w:p>
    <w:p w:rsidR="00E1743F" w:rsidRDefault="00E1743F" w:rsidP="00E1743F">
      <w:pPr>
        <w:widowControl/>
        <w:spacing w:line="480" w:lineRule="exact"/>
        <w:jc w:val="center"/>
        <w:rPr>
          <w:rFonts w:ascii="黑体" w:eastAsia="黑体" w:hAnsi="黑体" w:cs="黑体"/>
          <w:color w:val="333333"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3820"/>
        <w:gridCol w:w="4087"/>
      </w:tblGrid>
      <w:tr w:rsidR="00E1743F" w:rsidTr="00ED5E0B">
        <w:trPr>
          <w:trHeight w:val="419"/>
        </w:trPr>
        <w:tc>
          <w:tcPr>
            <w:tcW w:w="1385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333333"/>
                <w:kern w:val="0"/>
                <w:sz w:val="24"/>
              </w:rPr>
              <w:t>招聘岗位</w:t>
            </w:r>
          </w:p>
        </w:tc>
        <w:tc>
          <w:tcPr>
            <w:tcW w:w="3820" w:type="dxa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b/>
                <w:bCs/>
                <w:color w:val="333333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cs="宋体" w:hint="eastAsia"/>
                <w:b/>
                <w:bCs/>
                <w:color w:val="333333"/>
                <w:kern w:val="0"/>
                <w:sz w:val="24"/>
              </w:rPr>
              <w:t>招聘人数</w:t>
            </w:r>
          </w:p>
        </w:tc>
        <w:tc>
          <w:tcPr>
            <w:tcW w:w="4087" w:type="dxa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333333"/>
                <w:kern w:val="0"/>
                <w:sz w:val="24"/>
              </w:rPr>
              <w:t>专</w:t>
            </w:r>
            <w:r>
              <w:rPr>
                <w:rFonts w:cs="宋体" w:hint="eastAsia"/>
                <w:b/>
                <w:bCs/>
                <w:color w:val="333333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color w:val="333333"/>
                <w:kern w:val="0"/>
                <w:sz w:val="24"/>
              </w:rPr>
              <w:t>业</w:t>
            </w:r>
            <w:r>
              <w:rPr>
                <w:rFonts w:cs="宋体" w:hint="eastAsia"/>
                <w:b/>
                <w:bCs/>
                <w:color w:val="333333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color w:val="333333"/>
                <w:kern w:val="0"/>
                <w:sz w:val="24"/>
              </w:rPr>
              <w:t>要</w:t>
            </w:r>
            <w:r>
              <w:rPr>
                <w:rFonts w:cs="宋体" w:hint="eastAsia"/>
                <w:b/>
                <w:bCs/>
                <w:color w:val="333333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b/>
                <w:bCs/>
                <w:color w:val="333333"/>
                <w:kern w:val="0"/>
                <w:sz w:val="24"/>
              </w:rPr>
              <w:t>求</w:t>
            </w:r>
          </w:p>
        </w:tc>
      </w:tr>
      <w:tr w:rsidR="00E1743F" w:rsidTr="00ED5E0B">
        <w:trPr>
          <w:trHeight w:val="812"/>
        </w:trPr>
        <w:tc>
          <w:tcPr>
            <w:tcW w:w="1385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初中语文</w:t>
            </w:r>
          </w:p>
        </w:tc>
        <w:tc>
          <w:tcPr>
            <w:tcW w:w="3820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2名</w:t>
            </w:r>
          </w:p>
        </w:tc>
        <w:tc>
          <w:tcPr>
            <w:tcW w:w="4087" w:type="dxa"/>
            <w:vMerge w:val="restart"/>
            <w:vAlign w:val="center"/>
          </w:tcPr>
          <w:p w:rsidR="00E1743F" w:rsidRDefault="00E1743F" w:rsidP="00ED5E0B">
            <w:pPr>
              <w:widowControl/>
              <w:spacing w:line="3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语文、语文教育、汉语言文学、汉语言文学教育、对外汉语、中国古代文学、中国现当代文学、语言学与应用语言学、汉语言、应用语言学、语文课程与教学论、语文学科教学、初等教育（中文））、小学教育（中文）</w:t>
            </w:r>
          </w:p>
        </w:tc>
      </w:tr>
      <w:tr w:rsidR="00E1743F" w:rsidTr="00ED5E0B">
        <w:trPr>
          <w:trHeight w:val="1304"/>
        </w:trPr>
        <w:tc>
          <w:tcPr>
            <w:tcW w:w="1385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小学语文</w:t>
            </w:r>
          </w:p>
        </w:tc>
        <w:tc>
          <w:tcPr>
            <w:tcW w:w="3820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6名</w:t>
            </w:r>
          </w:p>
        </w:tc>
        <w:tc>
          <w:tcPr>
            <w:tcW w:w="4087" w:type="dxa"/>
            <w:vMerge/>
            <w:vAlign w:val="center"/>
          </w:tcPr>
          <w:p w:rsidR="00E1743F" w:rsidRDefault="00E1743F" w:rsidP="00ED5E0B">
            <w:pPr>
              <w:widowControl/>
              <w:spacing w:line="3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E1743F" w:rsidTr="00ED5E0B">
        <w:trPr>
          <w:trHeight w:val="812"/>
        </w:trPr>
        <w:tc>
          <w:tcPr>
            <w:tcW w:w="1385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初中数学</w:t>
            </w:r>
          </w:p>
        </w:tc>
        <w:tc>
          <w:tcPr>
            <w:tcW w:w="3820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3名</w:t>
            </w:r>
          </w:p>
        </w:tc>
        <w:tc>
          <w:tcPr>
            <w:tcW w:w="4087" w:type="dxa"/>
            <w:vMerge w:val="restart"/>
            <w:vAlign w:val="center"/>
          </w:tcPr>
          <w:p w:rsidR="00E1743F" w:rsidRDefault="00E1743F" w:rsidP="00ED5E0B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数学、数学与应用数学、信息与计算科学、数学教育、基础数学、计算数学、应用数学、数学课程与教学论、数学学科教学、初等教育（数学）、小学教育（数学）</w:t>
            </w:r>
          </w:p>
        </w:tc>
      </w:tr>
      <w:tr w:rsidR="00E1743F" w:rsidTr="00ED5E0B">
        <w:trPr>
          <w:trHeight w:val="861"/>
        </w:trPr>
        <w:tc>
          <w:tcPr>
            <w:tcW w:w="1385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小学数学</w:t>
            </w:r>
          </w:p>
        </w:tc>
        <w:tc>
          <w:tcPr>
            <w:tcW w:w="3820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3名</w:t>
            </w:r>
          </w:p>
        </w:tc>
        <w:tc>
          <w:tcPr>
            <w:tcW w:w="4087" w:type="dxa"/>
            <w:vMerge/>
            <w:vAlign w:val="center"/>
          </w:tcPr>
          <w:p w:rsidR="00E1743F" w:rsidRDefault="00E1743F" w:rsidP="00ED5E0B">
            <w:pPr>
              <w:widowControl/>
              <w:spacing w:line="36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1743F" w:rsidTr="00ED5E0B">
        <w:trPr>
          <w:trHeight w:val="812"/>
        </w:trPr>
        <w:tc>
          <w:tcPr>
            <w:tcW w:w="1385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初中英语</w:t>
            </w:r>
          </w:p>
        </w:tc>
        <w:tc>
          <w:tcPr>
            <w:tcW w:w="3820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3名 </w:t>
            </w:r>
          </w:p>
        </w:tc>
        <w:tc>
          <w:tcPr>
            <w:tcW w:w="4087" w:type="dxa"/>
            <w:vMerge w:val="restart"/>
            <w:vAlign w:val="center"/>
          </w:tcPr>
          <w:p w:rsidR="00E1743F" w:rsidRDefault="00E1743F" w:rsidP="00ED5E0B">
            <w:pPr>
              <w:widowControl/>
              <w:spacing w:line="3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英语、应用英语、英语教育、英语学科教学论、学科教学（英语）、外国语言学及应用语言学、英语文学、实用英语、初等教育（英语）</w:t>
            </w:r>
          </w:p>
        </w:tc>
      </w:tr>
      <w:tr w:rsidR="00E1743F" w:rsidTr="00ED5E0B">
        <w:trPr>
          <w:trHeight w:val="812"/>
        </w:trPr>
        <w:tc>
          <w:tcPr>
            <w:tcW w:w="1385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小学英语</w:t>
            </w:r>
          </w:p>
        </w:tc>
        <w:tc>
          <w:tcPr>
            <w:tcW w:w="3820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2名</w:t>
            </w:r>
          </w:p>
        </w:tc>
        <w:tc>
          <w:tcPr>
            <w:tcW w:w="4087" w:type="dxa"/>
            <w:vMerge/>
            <w:vAlign w:val="center"/>
          </w:tcPr>
          <w:p w:rsidR="00E1743F" w:rsidRDefault="00E1743F" w:rsidP="00ED5E0B">
            <w:pPr>
              <w:widowControl/>
              <w:spacing w:line="3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E1743F" w:rsidTr="00ED5E0B">
        <w:trPr>
          <w:trHeight w:val="812"/>
        </w:trPr>
        <w:tc>
          <w:tcPr>
            <w:tcW w:w="1385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初中科学</w:t>
            </w:r>
          </w:p>
        </w:tc>
        <w:tc>
          <w:tcPr>
            <w:tcW w:w="3820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2名（化学方向1名，物理或化学方向1名）</w:t>
            </w:r>
          </w:p>
        </w:tc>
        <w:tc>
          <w:tcPr>
            <w:tcW w:w="4087" w:type="dxa"/>
            <w:vMerge w:val="restart"/>
            <w:vAlign w:val="center"/>
          </w:tcPr>
          <w:p w:rsidR="00E1743F" w:rsidRDefault="00E1743F" w:rsidP="00ED5E0B">
            <w:pPr>
              <w:widowControl/>
              <w:spacing w:line="3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科学、科学教育、物理、物理学、应用物理学、物理教学、物理教学论、现代物理概论、化学、应用化学、化学课程与教学论、学科教学（物理、化学）</w:t>
            </w:r>
          </w:p>
        </w:tc>
      </w:tr>
      <w:tr w:rsidR="00E1743F" w:rsidTr="00ED5E0B">
        <w:trPr>
          <w:trHeight w:val="861"/>
        </w:trPr>
        <w:tc>
          <w:tcPr>
            <w:tcW w:w="1385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小学科学</w:t>
            </w:r>
          </w:p>
        </w:tc>
        <w:tc>
          <w:tcPr>
            <w:tcW w:w="3820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 xml:space="preserve">             1名</w:t>
            </w:r>
          </w:p>
        </w:tc>
        <w:tc>
          <w:tcPr>
            <w:tcW w:w="4087" w:type="dxa"/>
            <w:vMerge/>
            <w:vAlign w:val="center"/>
          </w:tcPr>
          <w:p w:rsidR="00E1743F" w:rsidRDefault="00E1743F" w:rsidP="00ED5E0B">
            <w:pPr>
              <w:widowControl/>
              <w:spacing w:line="3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  <w:tr w:rsidR="00E1743F" w:rsidTr="00ED5E0B">
        <w:trPr>
          <w:trHeight w:val="1280"/>
        </w:trPr>
        <w:tc>
          <w:tcPr>
            <w:tcW w:w="1385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初中社会</w:t>
            </w:r>
          </w:p>
        </w:tc>
        <w:tc>
          <w:tcPr>
            <w:tcW w:w="3820" w:type="dxa"/>
            <w:vAlign w:val="center"/>
          </w:tcPr>
          <w:p w:rsidR="00E1743F" w:rsidRDefault="00E1743F" w:rsidP="00ED5E0B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2名（思想政治方向1名，地理方向1名）</w:t>
            </w:r>
          </w:p>
        </w:tc>
        <w:tc>
          <w:tcPr>
            <w:tcW w:w="4087" w:type="dxa"/>
            <w:vAlign w:val="center"/>
          </w:tcPr>
          <w:p w:rsidR="00E1743F" w:rsidRDefault="00E1743F" w:rsidP="00ED5E0B">
            <w:pPr>
              <w:widowControl/>
              <w:spacing w:line="360" w:lineRule="exac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政治、思想政治教育、地理、地理科学、人文教育、地理教育、自然地理学、人文地理学</w:t>
            </w:r>
          </w:p>
        </w:tc>
      </w:tr>
      <w:tr w:rsidR="00E1743F" w:rsidTr="00ED5E0B">
        <w:trPr>
          <w:trHeight w:val="812"/>
        </w:trPr>
        <w:tc>
          <w:tcPr>
            <w:tcW w:w="1385" w:type="dxa"/>
            <w:vAlign w:val="center"/>
          </w:tcPr>
          <w:p w:rsidR="00E1743F" w:rsidRPr="00E86E3B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6E3B">
              <w:rPr>
                <w:rFonts w:ascii="仿宋_GB2312" w:eastAsia="仿宋_GB2312" w:hAnsi="宋体" w:cs="宋体" w:hint="eastAsia"/>
                <w:kern w:val="0"/>
                <w:sz w:val="24"/>
              </w:rPr>
              <w:t>小学音乐</w:t>
            </w:r>
          </w:p>
        </w:tc>
        <w:tc>
          <w:tcPr>
            <w:tcW w:w="3820" w:type="dxa"/>
            <w:vAlign w:val="center"/>
          </w:tcPr>
          <w:p w:rsidR="00E1743F" w:rsidRPr="00E86E3B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6E3B">
              <w:rPr>
                <w:rFonts w:ascii="仿宋_GB2312" w:eastAsia="仿宋_GB2312" w:hAnsi="宋体" w:cs="宋体" w:hint="eastAsia"/>
                <w:kern w:val="0"/>
                <w:sz w:val="24"/>
              </w:rPr>
              <w:t>3名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（其中器乐方向1名）</w:t>
            </w:r>
          </w:p>
        </w:tc>
        <w:tc>
          <w:tcPr>
            <w:tcW w:w="4087" w:type="dxa"/>
            <w:vAlign w:val="center"/>
          </w:tcPr>
          <w:p w:rsidR="00E1743F" w:rsidRPr="00E86E3B" w:rsidRDefault="00E1743F" w:rsidP="00ED5E0B">
            <w:pPr>
              <w:widowControl/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舞蹈表演、舞蹈学、舞蹈编导、</w:t>
            </w:r>
            <w:r w:rsidRPr="00E86E3B">
              <w:rPr>
                <w:rFonts w:ascii="仿宋_GB2312" w:eastAsia="仿宋_GB2312" w:hAnsi="宋体" w:cs="宋体" w:hint="eastAsia"/>
                <w:kern w:val="0"/>
                <w:sz w:val="24"/>
              </w:rPr>
              <w:t>音乐学、音乐表演、音乐、音乐与舞蹈学、艺术教育、艺术教育（儿童音乐教育）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音乐教育、音乐教育学、音乐美学</w:t>
            </w:r>
          </w:p>
        </w:tc>
      </w:tr>
      <w:tr w:rsidR="00E1743F" w:rsidTr="00ED5E0B">
        <w:trPr>
          <w:trHeight w:val="812"/>
        </w:trPr>
        <w:tc>
          <w:tcPr>
            <w:tcW w:w="1385" w:type="dxa"/>
            <w:vAlign w:val="center"/>
          </w:tcPr>
          <w:p w:rsidR="00E1743F" w:rsidRPr="00E86E3B" w:rsidRDefault="00E1743F" w:rsidP="00ED5E0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6E3B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3820" w:type="dxa"/>
            <w:vAlign w:val="center"/>
          </w:tcPr>
          <w:p w:rsidR="00E1743F" w:rsidRPr="00E86E3B" w:rsidRDefault="00E1743F" w:rsidP="00ED5E0B">
            <w:pPr>
              <w:widowControl/>
              <w:spacing w:before="100" w:beforeAutospacing="1" w:after="100" w:afterAutospacing="1"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6E3B">
              <w:rPr>
                <w:rFonts w:ascii="仿宋_GB2312" w:eastAsia="仿宋_GB2312" w:hAnsi="宋体" w:cs="宋体" w:hint="eastAsia"/>
                <w:kern w:val="0"/>
                <w:sz w:val="24"/>
              </w:rPr>
              <w:t>10名（男性2名，女性2名，性别不限6名）</w:t>
            </w:r>
          </w:p>
        </w:tc>
        <w:tc>
          <w:tcPr>
            <w:tcW w:w="4087" w:type="dxa"/>
            <w:vAlign w:val="center"/>
          </w:tcPr>
          <w:p w:rsidR="00E1743F" w:rsidRPr="00E86E3B" w:rsidRDefault="00E1743F" w:rsidP="00ED5E0B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86E3B">
              <w:rPr>
                <w:rFonts w:ascii="仿宋_GB2312" w:eastAsia="仿宋_GB2312" w:hAnsi="宋体" w:cs="宋体" w:hint="eastAsia"/>
                <w:kern w:val="0"/>
                <w:sz w:val="24"/>
              </w:rPr>
              <w:t>学前教育、儿童艺术、体育教育、音乐教育、音乐学、美术学</w:t>
            </w:r>
          </w:p>
        </w:tc>
      </w:tr>
    </w:tbl>
    <w:p w:rsidR="00E1743F" w:rsidRDefault="00E1743F" w:rsidP="00E1743F">
      <w:pPr>
        <w:spacing w:line="360" w:lineRule="exact"/>
        <w:rPr>
          <w:sz w:val="24"/>
        </w:rPr>
      </w:pPr>
      <w:r>
        <w:rPr>
          <w:rFonts w:ascii="宋体" w:hAnsi="宋体" w:cs="宋体" w:hint="eastAsia"/>
          <w:sz w:val="24"/>
        </w:rPr>
        <w:t>说明：应聘者按已经明确的专业要求报考；未明确的专业原则上不能报考。</w:t>
      </w:r>
    </w:p>
    <w:p w:rsidR="00B31352" w:rsidRPr="00E1743F" w:rsidRDefault="00B31352"/>
    <w:sectPr w:rsidR="00B31352" w:rsidRPr="00E1743F" w:rsidSect="00B3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3F"/>
    <w:rsid w:val="009D6274"/>
    <w:rsid w:val="00B31352"/>
    <w:rsid w:val="00E1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xb21cn</cp:lastModifiedBy>
  <cp:revision>2</cp:revision>
  <dcterms:created xsi:type="dcterms:W3CDTF">2016-11-11T06:21:00Z</dcterms:created>
  <dcterms:modified xsi:type="dcterms:W3CDTF">2016-11-11T06:21:00Z</dcterms:modified>
</cp:coreProperties>
</file>