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A71BF" w:rsidRPr="00EA71BF" w:rsidRDefault="00EA71BF" w:rsidP="00EA71BF">
      <w:pPr>
        <w:widowControl/>
        <w:shd w:val="clear" w:color="auto" w:fill="FFFFFF"/>
        <w:spacing w:line="360" w:lineRule="atLeast"/>
        <w:jc w:val="center"/>
        <w:rPr>
          <w:rFonts w:ascii="宋体" w:eastAsia="宋体" w:hAnsi="宋体" w:cs="宋体"/>
          <w:b/>
          <w:bCs/>
          <w:color w:val="000000"/>
          <w:kern w:val="0"/>
          <w:sz w:val="36"/>
          <w:szCs w:val="36"/>
        </w:rPr>
      </w:pPr>
      <w:r w:rsidRPr="00EA71BF">
        <w:rPr>
          <w:rFonts w:ascii="宋体" w:eastAsia="宋体" w:hAnsi="宋体" w:cs="宋体" w:hint="eastAsia"/>
          <w:b/>
          <w:bCs/>
          <w:color w:val="000000"/>
          <w:kern w:val="0"/>
          <w:sz w:val="36"/>
          <w:szCs w:val="36"/>
        </w:rPr>
        <w:t>2016年湘阴县第二次教师招聘考试笔试成绩公布</w:t>
      </w:r>
    </w:p>
    <w:p w:rsidR="00EA71BF" w:rsidRPr="00EA71BF" w:rsidRDefault="00EA71BF" w:rsidP="00EA71BF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 w:rsidRPr="00EA71BF">
        <w:rPr>
          <w:rFonts w:ascii="Arial" w:eastAsia="宋体" w:hAnsi="Arial" w:cs="Arial"/>
          <w:color w:val="000000"/>
          <w:kern w:val="0"/>
          <w:sz w:val="18"/>
          <w:szCs w:val="18"/>
          <w:shd w:val="clear" w:color="auto" w:fill="FFFFFF"/>
        </w:rPr>
        <w:t xml:space="preserve">　</w:t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drawing>
          <wp:inline distT="0" distB="0" distL="0" distR="0">
            <wp:extent cx="4457700" cy="5838825"/>
            <wp:effectExtent l="19050" t="0" r="0" b="0"/>
            <wp:docPr id="1" name="图片 1" descr="http://www.xiangyin.gov.cn/UploadFiles/Information/2016/11/201611291009167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xiangyin.gov.cn/UploadFiles/Information/2016/11/20161129100916798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38650" cy="5286375"/>
            <wp:effectExtent l="19050" t="0" r="0" b="0"/>
            <wp:docPr id="2" name="图片 2" descr="http://www.xiangyin.gov.cn/UploadFiles/Information/2016/11/201611291009166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xiangyin.gov.cn/UploadFiles/Information/2016/11/20161129100916647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67225" cy="5334000"/>
            <wp:effectExtent l="19050" t="0" r="9525" b="0"/>
            <wp:docPr id="3" name="图片 3" descr="http://www.xiangyin.gov.cn/UploadFiles/Information/2016/11/2016112910091652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xiangyin.gov.cn/UploadFiles/Information/2016/11/20161129100916525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57700" cy="5591175"/>
            <wp:effectExtent l="19050" t="0" r="0" b="0"/>
            <wp:docPr id="4" name="图片 4" descr="http://www.xiangyin.gov.cn/UploadFiles/Information/2016/11/2016112910091684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xiangyin.gov.cn/UploadFiles/Information/2016/11/201611291009168438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38650" cy="5324475"/>
            <wp:effectExtent l="19050" t="0" r="0" b="0"/>
            <wp:docPr id="5" name="图片 5" descr="http://www.xiangyin.gov.cn/UploadFiles/Information/2016/11/201611291009178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xiangyin.gov.cn/UploadFiles/Information/2016/11/20161129100917811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8650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86275" cy="5343525"/>
            <wp:effectExtent l="19050" t="0" r="9525" b="0"/>
            <wp:docPr id="6" name="图片 6" descr="http://www.xiangyin.gov.cn/UploadFiles/Information/2016/11/201611291009176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xiangyin.gov.cn/UploadFiles/Information/2016/11/20161129100917605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57700" cy="5343525"/>
            <wp:effectExtent l="19050" t="0" r="0" b="0"/>
            <wp:docPr id="7" name="图片 7" descr="http://www.xiangyin.gov.cn/UploadFiles/Information/2016/11/201611291009176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xiangyin.gov.cn/UploadFiles/Information/2016/11/201611291009176137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76750" cy="5343525"/>
            <wp:effectExtent l="19050" t="0" r="0" b="0"/>
            <wp:docPr id="8" name="图片 8" descr="http://www.xiangyin.gov.cn/UploadFiles/Information/2016/11/2016112910091754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xiangyin.gov.cn/UploadFiles/Information/2016/11/20161129100917547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67225" cy="5286375"/>
            <wp:effectExtent l="19050" t="0" r="9525" b="0"/>
            <wp:docPr id="9" name="图片 9" descr="http://www.xiangyin.gov.cn/UploadFiles/Information/2016/11/201611291009170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xiangyin.gov.cn/UploadFiles/Information/2016/11/20161129100917042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528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67225" cy="5314950"/>
            <wp:effectExtent l="19050" t="0" r="9525" b="0"/>
            <wp:docPr id="10" name="图片 10" descr="http://www.xiangyin.gov.cn/UploadFiles/Information/2016/11/201611291009176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xiangyin.gov.cn/UploadFiles/Information/2016/11/20161129100917642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531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57700" cy="5334000"/>
            <wp:effectExtent l="19050" t="0" r="0" b="0"/>
            <wp:docPr id="11" name="图片 11" descr="http://www.xiangyin.gov.cn/UploadFiles/Information/2016/11/201611291009188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xiangyin.gov.cn/UploadFiles/Information/2016/11/201611291009188665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533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lastRenderedPageBreak/>
        <w:drawing>
          <wp:inline distT="0" distB="0" distL="0" distR="0">
            <wp:extent cx="4448175" cy="5324475"/>
            <wp:effectExtent l="19050" t="0" r="9525" b="0"/>
            <wp:docPr id="12" name="图片 12" descr="http://www.xiangyin.gov.cn/UploadFiles/Information/2016/11/201611291009182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xiangyin.gov.cn/UploadFiles/Information/2016/11/201611291009182767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1BF" w:rsidRPr="00EA71BF" w:rsidRDefault="00EA71BF" w:rsidP="00EA71BF">
      <w:pPr>
        <w:widowControl/>
        <w:shd w:val="clear" w:color="auto" w:fill="FFFFFF"/>
        <w:spacing w:before="100" w:beforeAutospacing="1" w:after="100" w:afterAutospacing="1" w:line="270" w:lineRule="atLeast"/>
        <w:jc w:val="center"/>
        <w:rPr>
          <w:rFonts w:ascii="Arial" w:eastAsia="宋体" w:hAnsi="Arial" w:cs="Arial"/>
          <w:color w:val="000000"/>
          <w:kern w:val="0"/>
          <w:sz w:val="18"/>
          <w:szCs w:val="18"/>
        </w:rPr>
      </w:pPr>
      <w:r>
        <w:rPr>
          <w:rFonts w:ascii="Arial" w:eastAsia="宋体" w:hAnsi="Arial" w:cs="Arial"/>
          <w:noProof/>
          <w:color w:val="000000"/>
          <w:kern w:val="0"/>
          <w:sz w:val="18"/>
          <w:szCs w:val="18"/>
        </w:rPr>
        <w:drawing>
          <wp:inline distT="0" distB="0" distL="0" distR="0">
            <wp:extent cx="4467225" cy="1609725"/>
            <wp:effectExtent l="19050" t="0" r="9525" b="0"/>
            <wp:docPr id="13" name="图片 13" descr="http://www.xiangyin.gov.cn/UploadFiles/Information/2016/11/201611291009187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xiangyin.gov.cn/UploadFiles/Information/2016/11/201611291009187546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64E5" w:rsidRDefault="000664E5"/>
    <w:sectPr w:rsidR="000664E5" w:rsidSect="000664E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EA71BF"/>
    <w:rsid w:val="000664E5"/>
    <w:rsid w:val="00EA71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64E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EA71BF"/>
  </w:style>
  <w:style w:type="character" w:styleId="a3">
    <w:name w:val="Hyperlink"/>
    <w:basedOn w:val="a0"/>
    <w:uiPriority w:val="99"/>
    <w:semiHidden/>
    <w:unhideWhenUsed/>
    <w:rsid w:val="00EA71BF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EA71BF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EA71BF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EA71B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9519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058898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432417">
          <w:marLeft w:val="0"/>
          <w:marRight w:val="0"/>
          <w:marTop w:val="0"/>
          <w:marBottom w:val="0"/>
          <w:divBdr>
            <w:top w:val="single" w:sz="6" w:space="2" w:color="CCCCCC"/>
            <w:left w:val="none" w:sz="0" w:space="0" w:color="auto"/>
            <w:bottom w:val="single" w:sz="6" w:space="0" w:color="CCCCCC"/>
            <w:right w:val="none" w:sz="0" w:space="0" w:color="auto"/>
          </w:divBdr>
          <w:divsChild>
            <w:div w:id="799155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505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586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12</Pages>
  <Words>7</Words>
  <Characters>46</Characters>
  <Application>Microsoft Office Word</Application>
  <DocSecurity>0</DocSecurity>
  <Lines>1</Lines>
  <Paragraphs>1</Paragraphs>
  <ScaleCrop>false</ScaleCrop>
  <Company/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1</cp:revision>
  <dcterms:created xsi:type="dcterms:W3CDTF">2016-11-29T07:04:00Z</dcterms:created>
  <dcterms:modified xsi:type="dcterms:W3CDTF">2016-11-29T07:06:00Z</dcterms:modified>
</cp:coreProperties>
</file>