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0"/>
          <w:szCs w:val="20"/>
          <w:shd w:val="clear" w:fill="F7F7F7"/>
        </w:rPr>
        <w:t>2017年薛城区教师资格认定日程安排表</w:t>
      </w:r>
    </w:p>
    <w:tbl>
      <w:tblPr>
        <w:tblpPr w:vertAnchor="text" w:tblpXSpec="left"/>
        <w:tblW w:w="7801" w:type="dxa"/>
        <w:tblInd w:w="0" w:type="dxa"/>
        <w:shd w:val="clear" w:color="auto" w:fill="F7F7F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838"/>
        <w:gridCol w:w="4058"/>
        <w:gridCol w:w="1445"/>
      </w:tblGrid>
      <w:tr>
        <w:tblPrEx>
          <w:shd w:val="clear" w:color="auto" w:fill="F7F7F7"/>
          <w:tblLayout w:type="fixed"/>
        </w:tblPrEx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sz w:val="24"/>
                <w:szCs w:val="24"/>
              </w:rPr>
              <w:t>时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B4B4B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sz w:val="24"/>
                <w:szCs w:val="24"/>
              </w:rPr>
              <w:t>间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4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sz w:val="24"/>
                <w:szCs w:val="24"/>
              </w:rPr>
              <w:t>内　容　及　要　求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sz w:val="24"/>
                <w:szCs w:val="24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-17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日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领取表格</w:t>
            </w:r>
          </w:p>
        </w:tc>
        <w:tc>
          <w:tcPr>
            <w:tcW w:w="4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薛城区户籍或工作单位在薛城区的考生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,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到薛城区自考办领取思想品德鉴定表、体检表、交体检费等。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薛城区自考办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-25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日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组织体检</w:t>
            </w:r>
          </w:p>
        </w:tc>
        <w:tc>
          <w:tcPr>
            <w:tcW w:w="4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持身份证、空腹、体检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薛城区中医院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-28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日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思想鉴定</w:t>
            </w:r>
          </w:p>
        </w:tc>
        <w:tc>
          <w:tcPr>
            <w:tcW w:w="4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考生自行到所在镇人民政府（街道办事处）或所在单位，办理思想品德鉴定。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申请人员所在镇人民政府（街道办事处）或所在单位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-29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日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网上申报</w:t>
            </w:r>
          </w:p>
        </w:tc>
        <w:tc>
          <w:tcPr>
            <w:tcW w:w="4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网上登录中国教师资格网</w:t>
            </w:r>
            <w:r>
              <w:rPr>
                <w:rFonts w:ascii="color:blue;" w:hAnsi="color:blue;" w:eastAsia="color:blue;" w:cs="color:blue;"/>
                <w:b/>
                <w:i w:val="0"/>
                <w:caps w:val="0"/>
                <w:color w:val="333333"/>
                <w:spacing w:val="0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color:blue;" w:hAnsi="color:blue;" w:eastAsia="color:blue;" w:cs="color:blue;"/>
                <w:b/>
                <w:i w:val="0"/>
                <w:caps w:val="0"/>
                <w:color w:val="333333"/>
                <w:spacing w:val="0"/>
                <w:sz w:val="20"/>
                <w:szCs w:val="20"/>
                <w:u w:val="single"/>
              </w:rPr>
              <w:instrText xml:space="preserve"> HYPERLINK "http://www.jszg.edu.cn/" </w:instrText>
            </w:r>
            <w:r>
              <w:rPr>
                <w:rFonts w:ascii="color:blue;" w:hAnsi="color:blue;" w:eastAsia="color:blue;" w:cs="color:blue;"/>
                <w:b/>
                <w:i w:val="0"/>
                <w:caps w:val="0"/>
                <w:color w:val="333333"/>
                <w:spacing w:val="0"/>
                <w:sz w:val="20"/>
                <w:szCs w:val="20"/>
                <w:u w:val="single"/>
              </w:rPr>
              <w:fldChar w:fldCharType="separate"/>
            </w:r>
            <w:r>
              <w:rPr>
                <w:rStyle w:val="4"/>
                <w:rFonts w:hint="default" w:ascii="color:blue;" w:hAnsi="color:blue;" w:eastAsia="color:blue;" w:cs="color:blue;"/>
                <w:b/>
                <w:i w:val="0"/>
                <w:caps w:val="0"/>
                <w:color w:val="0000FF"/>
                <w:spacing w:val="0"/>
                <w:sz w:val="20"/>
                <w:szCs w:val="20"/>
                <w:u w:val="single"/>
              </w:rPr>
              <w:t>www.jszg.edu.cn</w:t>
            </w:r>
            <w:r>
              <w:rPr>
                <w:rFonts w:hint="default" w:ascii="color:blue;" w:hAnsi="color:blue;" w:eastAsia="color:blue;" w:cs="color:blue;"/>
                <w:b/>
                <w:i w:val="0"/>
                <w:caps w:val="0"/>
                <w:color w:val="333333"/>
                <w:spacing w:val="0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申请和信息录入，填写并打印《教师资格认定申请表》（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A3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打印纸反正面打印）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互联网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 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-31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上午：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30-11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下午：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00-5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  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现场提交认定材料</w:t>
            </w:r>
          </w:p>
        </w:tc>
        <w:tc>
          <w:tcPr>
            <w:tcW w:w="4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提供材料：按顺序整理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）认定申请表二份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）身份证原件及复印件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）毕业证原件及复印件（附其他证明）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）思想鉴定表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）教师资格考试合格证明（网上打印）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）普通话证原件及复印件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）户口簿原件及复印件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）一寸或小二寸彩照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张（小于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3.5*4.5cm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，白底或彩底，背面写明姓名、身份证号）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薛城区教育局西四楼会议室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待定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颁发教师资格证书</w:t>
            </w:r>
          </w:p>
        </w:tc>
        <w:tc>
          <w:tcPr>
            <w:tcW w:w="4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发放教师资格证书，领取通知请及时查阅薛城教育网（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www.xcjyw.cn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）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4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0"/>
                <w:szCs w:val="20"/>
              </w:rPr>
              <w:t>薛城区自考办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lor:blue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79D9"/>
    <w:rsid w:val="792B79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2017-03-09T11:47:00Z</dcterms:created>
  <dc:creator>ASUS</dc:creator>
  <cp:lastModifiedBy>ASUS</cp:lastModifiedBy>
  <dcterms:modified xsi:type="dcterms:W3CDTF">2017-03-09T11:47:12Z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