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560" w:lineRule="atLeast"/>
        <w:ind w:left="0" w:right="0" w:firstLine="64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时间及面试职位</w:t>
      </w:r>
      <w:bookmarkStart w:id="0" w:name="_GoBack"/>
      <w:bookmarkEnd w:id="0"/>
    </w:p>
    <w:tbl>
      <w:tblPr>
        <w:tblW w:w="723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4919"/>
        <w:gridCol w:w="11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49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面试职位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01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28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6月1日</w:t>
            </w:r>
          </w:p>
        </w:tc>
        <w:tc>
          <w:tcPr>
            <w:tcW w:w="4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28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中学语文、中学数学、中学英语、中学物理、中学化学、中学生物、中学政治、中学历史、中学地理、特校康复、特校培智、中小学体育、中小学音乐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28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6月2日</w:t>
            </w:r>
          </w:p>
        </w:tc>
        <w:tc>
          <w:tcPr>
            <w:tcW w:w="4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28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26"/>
                <w:szCs w:val="26"/>
                <w:bdr w:val="none" w:color="auto" w:sz="0" w:space="0"/>
              </w:rPr>
              <w:t>小学语文、小学数学、小学英语、中小学信息、中小学美术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E7C84"/>
    <w:rsid w:val="6A4E7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2017-05-15T08:47:00Z</dcterms:created>
  <dc:creator>ASUS</dc:creator>
  <cp:lastModifiedBy>ASUS</cp:lastModifiedBy>
  <dcterms:modified xsi:type="dcterms:W3CDTF">2017-05-15T08:47:56Z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