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360" w:afterAutospacing="0" w:line="500" w:lineRule="atLeast"/>
        <w:ind w:left="0" w:right="0" w:firstLine="0"/>
        <w:jc w:val="center"/>
        <w:rPr>
          <w:rFonts w:hint="eastAsia" w:ascii="宋体" w:hAnsi="宋体" w:eastAsia="宋体" w:cs="宋体"/>
          <w:b w:val="0"/>
          <w:i w:val="0"/>
          <w:caps w:val="0"/>
          <w:color w:val="404040"/>
          <w:spacing w:val="0"/>
          <w:sz w:val="17"/>
          <w:szCs w:val="17"/>
        </w:rPr>
      </w:pPr>
      <w:bookmarkStart w:id="0" w:name="_GoBack"/>
      <w:r>
        <w:rPr>
          <w:rFonts w:hint="default" w:ascii="方正小标宋_GBK" w:hAnsi="方正小标宋_GBK" w:eastAsia="方正小标宋_GBK" w:cs="方正小标宋_GBK"/>
          <w:b w:val="0"/>
          <w:i w:val="0"/>
          <w:caps w:val="0"/>
          <w:color w:val="000000"/>
          <w:spacing w:val="0"/>
          <w:kern w:val="0"/>
          <w:sz w:val="36"/>
          <w:szCs w:val="36"/>
          <w:shd w:val="clear" w:fill="FFFFFF"/>
          <w:lang w:val="en-US" w:eastAsia="zh-CN" w:bidi="ar"/>
        </w:rPr>
        <w:t>2017年</w:t>
      </w:r>
      <w:bookmarkEnd w:id="0"/>
      <w:r>
        <w:rPr>
          <w:rFonts w:ascii="方正小标宋_GBK" w:hAnsi="方正小标宋_GBK" w:eastAsia="方正小标宋_GBK" w:cs="方正小标宋_GBK"/>
          <w:b w:val="0"/>
          <w:i w:val="0"/>
          <w:caps w:val="0"/>
          <w:color w:val="000000"/>
          <w:spacing w:val="0"/>
          <w:kern w:val="0"/>
          <w:sz w:val="36"/>
          <w:szCs w:val="36"/>
          <w:bdr w:val="none" w:color="auto" w:sz="0" w:space="0"/>
          <w:shd w:val="clear" w:fill="FFFFFF"/>
          <w:lang w:val="en-US" w:eastAsia="zh-CN" w:bidi="ar"/>
        </w:rPr>
        <w:t>盐城市大丰区</w:t>
      </w:r>
      <w:r>
        <w:rPr>
          <w:rFonts w:hint="default" w:ascii="方正小标宋_GBK" w:hAnsi="方正小标宋_GBK" w:eastAsia="方正小标宋_GBK" w:cs="方正小标宋_GBK"/>
          <w:b w:val="0"/>
          <w:i w:val="0"/>
          <w:caps w:val="0"/>
          <w:color w:val="000000"/>
          <w:spacing w:val="0"/>
          <w:kern w:val="0"/>
          <w:sz w:val="36"/>
          <w:szCs w:val="36"/>
          <w:bdr w:val="none" w:color="auto" w:sz="0" w:space="0"/>
          <w:shd w:val="clear" w:fill="FFFFFF"/>
          <w:lang w:val="en-US" w:eastAsia="zh-CN" w:bidi="ar"/>
        </w:rPr>
        <w:t>公开招聘区职教中心专业教师岗位表</w:t>
      </w:r>
    </w:p>
    <w:tbl>
      <w:tblPr>
        <w:tblW w:w="13964" w:type="dxa"/>
        <w:jc w:val="right"/>
        <w:tblInd w:w="210" w:type="dxa"/>
        <w:shd w:val="clear"/>
        <w:tblLayout w:type="fixed"/>
        <w:tblCellMar>
          <w:top w:w="0" w:type="dxa"/>
          <w:left w:w="0" w:type="dxa"/>
          <w:bottom w:w="0" w:type="dxa"/>
          <w:right w:w="0" w:type="dxa"/>
        </w:tblCellMar>
      </w:tblPr>
      <w:tblGrid>
        <w:gridCol w:w="680"/>
        <w:gridCol w:w="1060"/>
        <w:gridCol w:w="940"/>
        <w:gridCol w:w="1940"/>
        <w:gridCol w:w="780"/>
        <w:gridCol w:w="1980"/>
        <w:gridCol w:w="929"/>
        <w:gridCol w:w="740"/>
        <w:gridCol w:w="740"/>
        <w:gridCol w:w="1360"/>
        <w:gridCol w:w="1180"/>
        <w:gridCol w:w="1635"/>
      </w:tblGrid>
      <w:tr>
        <w:tblPrEx>
          <w:shd w:val="clear"/>
          <w:tblLayout w:type="fixed"/>
          <w:tblCellMar>
            <w:top w:w="0" w:type="dxa"/>
            <w:left w:w="0" w:type="dxa"/>
            <w:bottom w:w="0" w:type="dxa"/>
            <w:right w:w="0" w:type="dxa"/>
          </w:tblCellMar>
        </w:tblPrEx>
        <w:trPr>
          <w:trHeight w:val="982" w:hRule="atLeast"/>
          <w:jc w:val="right"/>
        </w:trPr>
        <w:tc>
          <w:tcPr>
            <w:tcW w:w="68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学段代码</w:t>
            </w:r>
          </w:p>
        </w:tc>
        <w:tc>
          <w:tcPr>
            <w:tcW w:w="10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单位</w:t>
            </w:r>
          </w:p>
        </w:tc>
        <w:tc>
          <w:tcPr>
            <w:tcW w:w="94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性质</w:t>
            </w:r>
          </w:p>
        </w:tc>
        <w:tc>
          <w:tcPr>
            <w:tcW w:w="194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招聘岗位</w:t>
            </w:r>
            <w:r>
              <w:rPr>
                <w:rFonts w:hint="eastAsia" w:ascii="宋体" w:hAnsi="宋体" w:eastAsia="宋体" w:cs="宋体"/>
                <w:b/>
                <w:color w:val="000000"/>
                <w:kern w:val="0"/>
                <w:sz w:val="22"/>
                <w:szCs w:val="22"/>
                <w:bdr w:val="none" w:color="auto" w:sz="0" w:space="0"/>
                <w:lang w:val="en-US" w:eastAsia="zh-CN" w:bidi="ar"/>
              </w:rPr>
              <w:br w:type="textWrapping"/>
            </w:r>
            <w:r>
              <w:rPr>
                <w:rFonts w:hint="eastAsia" w:ascii="宋体" w:hAnsi="宋体" w:eastAsia="宋体" w:cs="宋体"/>
                <w:b/>
                <w:color w:val="000000"/>
                <w:kern w:val="0"/>
                <w:sz w:val="22"/>
                <w:szCs w:val="22"/>
                <w:bdr w:val="none" w:color="auto" w:sz="0" w:space="0"/>
                <w:lang w:val="en-US" w:eastAsia="zh-CN" w:bidi="ar"/>
              </w:rPr>
              <w:t>名称</w:t>
            </w:r>
          </w:p>
        </w:tc>
        <w:tc>
          <w:tcPr>
            <w:tcW w:w="78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人</w:t>
            </w:r>
            <w:r>
              <w:rPr>
                <w:rFonts w:hint="eastAsia" w:ascii="宋体" w:hAnsi="宋体" w:eastAsia="宋体" w:cs="宋体"/>
                <w:b/>
                <w:color w:val="000000"/>
                <w:kern w:val="0"/>
                <w:sz w:val="22"/>
                <w:szCs w:val="22"/>
                <w:bdr w:val="none" w:color="auto" w:sz="0" w:space="0"/>
                <w:lang w:val="en-US" w:eastAsia="zh-CN" w:bidi="ar"/>
              </w:rPr>
              <w:br w:type="textWrapping"/>
            </w:r>
            <w:r>
              <w:rPr>
                <w:rFonts w:hint="eastAsia" w:ascii="宋体" w:hAnsi="宋体" w:eastAsia="宋体" w:cs="宋体"/>
                <w:b/>
                <w:color w:val="000000"/>
                <w:kern w:val="0"/>
                <w:sz w:val="22"/>
                <w:szCs w:val="22"/>
                <w:bdr w:val="none" w:color="auto" w:sz="0" w:space="0"/>
                <w:lang w:val="en-US" w:eastAsia="zh-CN" w:bidi="ar"/>
              </w:rPr>
              <w:t>数</w:t>
            </w:r>
          </w:p>
        </w:tc>
        <w:tc>
          <w:tcPr>
            <w:tcW w:w="198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专  业</w:t>
            </w:r>
          </w:p>
        </w:tc>
        <w:tc>
          <w:tcPr>
            <w:tcW w:w="92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代码</w:t>
            </w:r>
          </w:p>
        </w:tc>
        <w:tc>
          <w:tcPr>
            <w:tcW w:w="74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学历</w:t>
            </w:r>
          </w:p>
        </w:tc>
        <w:tc>
          <w:tcPr>
            <w:tcW w:w="74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学位</w:t>
            </w:r>
          </w:p>
        </w:tc>
        <w:tc>
          <w:tcPr>
            <w:tcW w:w="13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招聘对象</w:t>
            </w:r>
          </w:p>
        </w:tc>
        <w:tc>
          <w:tcPr>
            <w:tcW w:w="118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所在地</w:t>
            </w:r>
          </w:p>
        </w:tc>
        <w:tc>
          <w:tcPr>
            <w:tcW w:w="16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b/>
                <w:color w:val="000000"/>
                <w:kern w:val="0"/>
                <w:sz w:val="22"/>
                <w:szCs w:val="22"/>
                <w:bdr w:val="none" w:color="auto" w:sz="0" w:space="0"/>
                <w:lang w:val="en-US" w:eastAsia="zh-CN" w:bidi="ar"/>
              </w:rPr>
              <w:t>其他说明</w:t>
            </w:r>
          </w:p>
        </w:tc>
      </w:tr>
      <w:tr>
        <w:tblPrEx>
          <w:shd w:val="clear"/>
          <w:tblLayout w:type="fixed"/>
          <w:tblCellMar>
            <w:top w:w="0" w:type="dxa"/>
            <w:left w:w="0" w:type="dxa"/>
            <w:bottom w:w="0" w:type="dxa"/>
            <w:right w:w="0" w:type="dxa"/>
          </w:tblCellMar>
        </w:tblPrEx>
        <w:trPr>
          <w:trHeight w:val="1135" w:hRule="atLeast"/>
          <w:jc w:val="right"/>
        </w:trPr>
        <w:tc>
          <w:tcPr>
            <w:tcW w:w="680"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06</w:t>
            </w:r>
          </w:p>
        </w:tc>
        <w:tc>
          <w:tcPr>
            <w:tcW w:w="106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大丰区</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职教中心</w:t>
            </w:r>
          </w:p>
        </w:tc>
        <w:tc>
          <w:tcPr>
            <w:tcW w:w="94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差额拨款</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建筑类专业教师</w:t>
            </w:r>
          </w:p>
        </w:tc>
        <w:tc>
          <w:tcPr>
            <w:tcW w:w="7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1</w:t>
            </w:r>
          </w:p>
        </w:tc>
        <w:tc>
          <w:tcPr>
            <w:tcW w:w="19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color w:val="404040"/>
              </w:rPr>
            </w:pPr>
            <w:r>
              <w:rPr>
                <w:rFonts w:hint="eastAsia" w:ascii="宋体" w:hAnsi="宋体" w:eastAsia="宋体" w:cs="宋体"/>
                <w:color w:val="000000"/>
                <w:kern w:val="0"/>
                <w:sz w:val="18"/>
                <w:szCs w:val="18"/>
                <w:bdr w:val="none" w:color="auto" w:sz="0" w:space="0"/>
                <w:lang w:val="en-US" w:eastAsia="zh-CN" w:bidi="ar"/>
              </w:rPr>
              <w:t>土木工程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color w:val="404040"/>
              </w:rPr>
            </w:pPr>
            <w:r>
              <w:rPr>
                <w:rFonts w:hint="eastAsia" w:ascii="宋体" w:hAnsi="宋体" w:eastAsia="宋体" w:cs="宋体"/>
                <w:color w:val="000000"/>
                <w:kern w:val="0"/>
                <w:sz w:val="18"/>
                <w:szCs w:val="18"/>
                <w:bdr w:val="none" w:color="auto" w:sz="0" w:space="0"/>
                <w:lang w:val="en-US" w:eastAsia="zh-CN" w:bidi="ar"/>
              </w:rPr>
              <w:t>工程造价（工学方向）</w:t>
            </w:r>
          </w:p>
        </w:tc>
        <w:tc>
          <w:tcPr>
            <w:tcW w:w="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01</w:t>
            </w:r>
          </w:p>
        </w:tc>
        <w:tc>
          <w:tcPr>
            <w:tcW w:w="74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本科</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及以上</w:t>
            </w:r>
          </w:p>
        </w:tc>
        <w:tc>
          <w:tcPr>
            <w:tcW w:w="740"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学士</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及以上</w:t>
            </w:r>
          </w:p>
        </w:tc>
        <w:tc>
          <w:tcPr>
            <w:tcW w:w="1360"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left"/>
              <w:rPr>
                <w:color w:val="404040"/>
              </w:rPr>
            </w:pPr>
            <w:r>
              <w:rPr>
                <w:rFonts w:hint="eastAsia" w:ascii="宋体" w:hAnsi="宋体" w:eastAsia="宋体" w:cs="宋体"/>
                <w:color w:val="000000"/>
                <w:kern w:val="0"/>
                <w:sz w:val="18"/>
                <w:szCs w:val="18"/>
                <w:bdr w:val="none" w:color="auto" w:sz="0" w:space="0"/>
                <w:lang w:val="en-US" w:eastAsia="zh-CN" w:bidi="ar"/>
              </w:rPr>
              <w:t>   全日制普通高校应往届毕业生，年龄不超过35周岁（1982年1月1日以后出生）</w:t>
            </w:r>
          </w:p>
        </w:tc>
        <w:tc>
          <w:tcPr>
            <w:tcW w:w="1180"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大丰港经济开发区日月湖大道1号</w:t>
            </w:r>
          </w:p>
        </w:tc>
        <w:tc>
          <w:tcPr>
            <w:tcW w:w="1635"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60"/>
              <w:jc w:val="left"/>
              <w:rPr>
                <w:color w:val="404040"/>
              </w:rPr>
            </w:pPr>
            <w:r>
              <w:rPr>
                <w:rFonts w:hint="eastAsia" w:ascii="宋体" w:hAnsi="宋体" w:eastAsia="宋体" w:cs="宋体"/>
                <w:color w:val="000000"/>
                <w:kern w:val="0"/>
                <w:sz w:val="18"/>
                <w:szCs w:val="18"/>
                <w:bdr w:val="none" w:color="auto" w:sz="0" w:space="0"/>
                <w:lang w:val="en-US" w:eastAsia="zh-CN" w:bidi="ar"/>
              </w:rPr>
              <w:t>凡被招聘录用的职教专业课教师须在三年内取得相应的教师资格证书和职业资格证书，否则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left"/>
              <w:rPr>
                <w:color w:val="404040"/>
              </w:rPr>
            </w:pPr>
            <w:r>
              <w:rPr>
                <w:rFonts w:hint="eastAsia" w:ascii="宋体" w:hAnsi="宋体" w:eastAsia="宋体" w:cs="宋体"/>
                <w:color w:val="000000"/>
                <w:kern w:val="0"/>
                <w:sz w:val="18"/>
                <w:szCs w:val="18"/>
                <w:bdr w:val="none" w:color="auto" w:sz="0" w:space="0"/>
                <w:lang w:val="en-US" w:eastAsia="zh-CN" w:bidi="ar"/>
              </w:rPr>
              <w:t>解除聘用关系。</w:t>
            </w:r>
          </w:p>
        </w:tc>
      </w:tr>
      <w:tr>
        <w:tblPrEx>
          <w:tblLayout w:type="fixed"/>
          <w:tblCellMar>
            <w:top w:w="0" w:type="dxa"/>
            <w:left w:w="0" w:type="dxa"/>
            <w:bottom w:w="0" w:type="dxa"/>
            <w:right w:w="0" w:type="dxa"/>
          </w:tblCellMar>
        </w:tblPrEx>
        <w:trPr>
          <w:trHeight w:val="1135" w:hRule="atLeast"/>
          <w:jc w:val="right"/>
        </w:trPr>
        <w:tc>
          <w:tcPr>
            <w:tcW w:w="680"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06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财会类专业教师</w:t>
            </w:r>
          </w:p>
        </w:tc>
        <w:tc>
          <w:tcPr>
            <w:tcW w:w="7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1</w:t>
            </w:r>
          </w:p>
        </w:tc>
        <w:tc>
          <w:tcPr>
            <w:tcW w:w="19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left"/>
              <w:rPr>
                <w:color w:val="404040"/>
              </w:rPr>
            </w:pPr>
            <w:r>
              <w:rPr>
                <w:rFonts w:hint="eastAsia" w:ascii="宋体" w:hAnsi="宋体" w:eastAsia="宋体" w:cs="宋体"/>
                <w:color w:val="000000"/>
                <w:kern w:val="0"/>
                <w:sz w:val="18"/>
                <w:szCs w:val="18"/>
                <w:bdr w:val="none" w:color="auto" w:sz="0" w:space="0"/>
                <w:lang w:val="en-US" w:eastAsia="zh-CN" w:bidi="ar"/>
              </w:rPr>
              <w:t>会计学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left"/>
              <w:rPr>
                <w:color w:val="404040"/>
              </w:rPr>
            </w:pPr>
            <w:r>
              <w:rPr>
                <w:rFonts w:hint="eastAsia" w:ascii="宋体" w:hAnsi="宋体" w:eastAsia="宋体" w:cs="宋体"/>
                <w:color w:val="000000"/>
                <w:kern w:val="0"/>
                <w:sz w:val="18"/>
                <w:szCs w:val="18"/>
                <w:bdr w:val="none" w:color="auto" w:sz="0" w:space="0"/>
                <w:lang w:val="en-US" w:eastAsia="zh-CN" w:bidi="ar"/>
              </w:rPr>
              <w:t>财务管理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left"/>
              <w:rPr>
                <w:color w:val="404040"/>
              </w:rPr>
            </w:pPr>
            <w:r>
              <w:rPr>
                <w:rFonts w:hint="eastAsia" w:ascii="宋体" w:hAnsi="宋体" w:eastAsia="宋体" w:cs="宋体"/>
                <w:color w:val="000000"/>
                <w:kern w:val="0"/>
                <w:sz w:val="18"/>
                <w:szCs w:val="18"/>
                <w:bdr w:val="none" w:color="auto" w:sz="0" w:space="0"/>
                <w:lang w:val="en-US" w:eastAsia="zh-CN" w:bidi="ar"/>
              </w:rPr>
              <w:t>财务会计教育</w:t>
            </w:r>
          </w:p>
        </w:tc>
        <w:tc>
          <w:tcPr>
            <w:tcW w:w="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02</w:t>
            </w:r>
          </w:p>
        </w:tc>
        <w:tc>
          <w:tcPr>
            <w:tcW w:w="7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4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36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18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3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1135" w:hRule="atLeast"/>
          <w:jc w:val="right"/>
        </w:trPr>
        <w:tc>
          <w:tcPr>
            <w:tcW w:w="680"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06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烹饪类专业教师</w:t>
            </w:r>
          </w:p>
        </w:tc>
        <w:tc>
          <w:tcPr>
            <w:tcW w:w="7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1</w:t>
            </w:r>
          </w:p>
        </w:tc>
        <w:tc>
          <w:tcPr>
            <w:tcW w:w="19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left"/>
              <w:rPr>
                <w:color w:val="404040"/>
              </w:rPr>
            </w:pPr>
            <w:r>
              <w:rPr>
                <w:rFonts w:hint="eastAsia" w:ascii="宋体" w:hAnsi="宋体" w:eastAsia="宋体" w:cs="宋体"/>
                <w:color w:val="000000"/>
                <w:kern w:val="0"/>
                <w:sz w:val="18"/>
                <w:szCs w:val="18"/>
                <w:bdr w:val="none" w:color="auto" w:sz="0" w:space="0"/>
                <w:lang w:val="en-US" w:eastAsia="zh-CN" w:bidi="ar"/>
              </w:rPr>
              <w:t>烹饪与营养教育</w:t>
            </w:r>
          </w:p>
        </w:tc>
        <w:tc>
          <w:tcPr>
            <w:tcW w:w="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03</w:t>
            </w:r>
          </w:p>
        </w:tc>
        <w:tc>
          <w:tcPr>
            <w:tcW w:w="7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4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36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18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3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1135" w:hRule="atLeast"/>
          <w:jc w:val="right"/>
        </w:trPr>
        <w:tc>
          <w:tcPr>
            <w:tcW w:w="680"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06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文秘类专业教师</w:t>
            </w:r>
          </w:p>
        </w:tc>
        <w:tc>
          <w:tcPr>
            <w:tcW w:w="7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1</w:t>
            </w:r>
          </w:p>
        </w:tc>
        <w:tc>
          <w:tcPr>
            <w:tcW w:w="19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left"/>
              <w:rPr>
                <w:color w:val="404040"/>
              </w:rPr>
            </w:pPr>
            <w:r>
              <w:rPr>
                <w:rFonts w:hint="eastAsia" w:ascii="宋体" w:hAnsi="宋体" w:eastAsia="宋体" w:cs="宋体"/>
                <w:color w:val="000000"/>
                <w:kern w:val="0"/>
                <w:sz w:val="18"/>
                <w:szCs w:val="18"/>
                <w:bdr w:val="none" w:color="auto" w:sz="0" w:space="0"/>
                <w:lang w:val="en-US" w:eastAsia="zh-CN" w:bidi="ar"/>
              </w:rPr>
              <w:t>秘书学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left"/>
              <w:rPr>
                <w:color w:val="404040"/>
              </w:rPr>
            </w:pPr>
            <w:r>
              <w:rPr>
                <w:rFonts w:hint="eastAsia" w:ascii="宋体" w:hAnsi="宋体" w:eastAsia="宋体" w:cs="宋体"/>
                <w:color w:val="000000"/>
                <w:kern w:val="0"/>
                <w:sz w:val="18"/>
                <w:szCs w:val="18"/>
                <w:bdr w:val="none" w:color="auto" w:sz="0" w:space="0"/>
                <w:lang w:val="en-US" w:eastAsia="zh-CN" w:bidi="ar"/>
              </w:rPr>
              <w:t>应用语言学</w:t>
            </w:r>
          </w:p>
        </w:tc>
        <w:tc>
          <w:tcPr>
            <w:tcW w:w="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04</w:t>
            </w:r>
          </w:p>
        </w:tc>
        <w:tc>
          <w:tcPr>
            <w:tcW w:w="7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4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36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18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3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1135" w:hRule="atLeast"/>
          <w:jc w:val="right"/>
        </w:trPr>
        <w:tc>
          <w:tcPr>
            <w:tcW w:w="680"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06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汽修类专业教师</w:t>
            </w:r>
          </w:p>
        </w:tc>
        <w:tc>
          <w:tcPr>
            <w:tcW w:w="7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1</w:t>
            </w:r>
          </w:p>
        </w:tc>
        <w:tc>
          <w:tcPr>
            <w:tcW w:w="19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left"/>
              <w:rPr>
                <w:color w:val="404040"/>
              </w:rPr>
            </w:pPr>
            <w:r>
              <w:rPr>
                <w:rFonts w:hint="eastAsia" w:ascii="宋体" w:hAnsi="宋体" w:eastAsia="宋体" w:cs="宋体"/>
                <w:color w:val="000000"/>
                <w:kern w:val="0"/>
                <w:sz w:val="18"/>
                <w:szCs w:val="18"/>
                <w:bdr w:val="none" w:color="auto" w:sz="0" w:space="0"/>
                <w:lang w:val="en-US" w:eastAsia="zh-CN" w:bidi="ar"/>
              </w:rPr>
              <w:t>汽车维修工程教育</w:t>
            </w:r>
          </w:p>
        </w:tc>
        <w:tc>
          <w:tcPr>
            <w:tcW w:w="9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jc w:val="center"/>
              <w:rPr>
                <w:color w:val="404040"/>
              </w:rPr>
            </w:pPr>
            <w:r>
              <w:rPr>
                <w:rFonts w:hint="eastAsia" w:ascii="宋体" w:hAnsi="宋体" w:eastAsia="宋体" w:cs="宋体"/>
                <w:color w:val="000000"/>
                <w:kern w:val="0"/>
                <w:sz w:val="18"/>
                <w:szCs w:val="18"/>
                <w:bdr w:val="none" w:color="auto" w:sz="0" w:space="0"/>
                <w:lang w:val="en-US" w:eastAsia="zh-CN" w:bidi="ar"/>
              </w:rPr>
              <w:t>05</w:t>
            </w:r>
          </w:p>
        </w:tc>
        <w:tc>
          <w:tcPr>
            <w:tcW w:w="7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4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36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18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63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b w:val="0"/>
          <w:i w:val="0"/>
          <w:caps w:val="0"/>
          <w:color w:val="404040"/>
          <w:spacing w:val="0"/>
          <w:sz w:val="17"/>
          <w:szCs w:val="17"/>
        </w:rPr>
      </w:pPr>
      <w:r>
        <w:rPr>
          <w:rFonts w:hint="default" w:ascii="方正小标宋_GBK" w:hAnsi="方正小标宋_GBK" w:eastAsia="方正小标宋_GBK" w:cs="方正小标宋_GBK"/>
          <w:b w:val="0"/>
          <w:i w:val="0"/>
          <w:caps w:val="0"/>
          <w:color w:val="000000"/>
          <w:spacing w:val="0"/>
          <w:kern w:val="0"/>
          <w:sz w:val="44"/>
          <w:szCs w:val="44"/>
          <w:bdr w:val="none" w:color="auto" w:sz="0" w:space="0"/>
          <w:shd w:val="clear" w:fill="FFFFFF"/>
          <w:lang w:val="en-US" w:eastAsia="zh-CN" w:bidi="ar"/>
        </w:rPr>
        <w:t>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22619"/>
    <w:rsid w:val="60E226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2017-05-13T02:39:00Z</dcterms:created>
  <dc:creator>ASUS</dc:creator>
  <cp:lastModifiedBy>ASUS</cp:lastModifiedBy>
  <dcterms:modified xsi:type="dcterms:W3CDTF">2017-05-13T02:39:39Z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