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270" w:type="dxa"/>
        <w:tblInd w:w="0" w:type="dxa"/>
        <w:shd w:val="clear" w:color="auto" w:fill="FFFDED"/>
        <w:tblLayout w:type="fixed"/>
        <w:tblCellMar>
          <w:top w:w="0" w:type="dxa"/>
          <w:left w:w="0" w:type="dxa"/>
          <w:bottom w:w="0" w:type="dxa"/>
          <w:right w:w="0" w:type="dxa"/>
        </w:tblCellMar>
      </w:tblPr>
      <w:tblGrid>
        <w:gridCol w:w="639"/>
        <w:gridCol w:w="2026"/>
        <w:gridCol w:w="1210"/>
        <w:gridCol w:w="519"/>
        <w:gridCol w:w="1086"/>
        <w:gridCol w:w="975"/>
        <w:gridCol w:w="1429"/>
        <w:gridCol w:w="2692"/>
        <w:gridCol w:w="2101"/>
        <w:gridCol w:w="2593"/>
      </w:tblGrid>
      <w:tr>
        <w:tblPrEx>
          <w:shd w:val="clear" w:color="auto" w:fill="FFFDED"/>
          <w:tblLayout w:type="fixed"/>
          <w:tblCellMar>
            <w:top w:w="0" w:type="dxa"/>
            <w:left w:w="0" w:type="dxa"/>
            <w:bottom w:w="0" w:type="dxa"/>
            <w:right w:w="0" w:type="dxa"/>
          </w:tblCellMar>
        </w:tblPrEx>
        <w:trPr>
          <w:trHeight w:val="480" w:hRule="atLeast"/>
        </w:trPr>
        <w:tc>
          <w:tcPr>
            <w:tcW w:w="15270" w:type="dxa"/>
            <w:gridSpan w:val="10"/>
            <w:tcBorders>
              <w:top w:val="nil"/>
              <w:left w:val="nil"/>
              <w:bottom w:val="nil"/>
              <w:right w:val="nil"/>
            </w:tcBorders>
            <w:shd w:val="clear" w:color="auto" w:fill="FFFDED"/>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杭州市富阳区教育局2019年上半年公开招聘中小学幼儿园教师计划表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rPr>
              <w:t> </w:t>
            </w:r>
          </w:p>
        </w:tc>
      </w:tr>
      <w:tr>
        <w:tblPrEx>
          <w:shd w:val="clear" w:color="auto" w:fill="FFFDED"/>
          <w:tblLayout w:type="fixed"/>
          <w:tblCellMar>
            <w:top w:w="0" w:type="dxa"/>
            <w:left w:w="0" w:type="dxa"/>
            <w:bottom w:w="0" w:type="dxa"/>
            <w:right w:w="0" w:type="dxa"/>
          </w:tblCellMar>
        </w:tblPrEx>
        <w:trPr>
          <w:trHeight w:val="360" w:hRule="atLeast"/>
        </w:trPr>
        <w:tc>
          <w:tcPr>
            <w:tcW w:w="639"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岗位类别</w:t>
            </w:r>
          </w:p>
        </w:tc>
        <w:tc>
          <w:tcPr>
            <w:tcW w:w="2026"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招聘岗位</w:t>
            </w:r>
          </w:p>
        </w:tc>
        <w:tc>
          <w:tcPr>
            <w:tcW w:w="1210"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所属区域（学校）</w:t>
            </w:r>
          </w:p>
        </w:tc>
        <w:tc>
          <w:tcPr>
            <w:tcW w:w="519"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招聘人数</w:t>
            </w:r>
          </w:p>
        </w:tc>
        <w:tc>
          <w:tcPr>
            <w:tcW w:w="10876" w:type="dxa"/>
            <w:gridSpan w:val="6"/>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招聘对象、范围和要求</w:t>
            </w:r>
          </w:p>
        </w:tc>
      </w:tr>
      <w:tr>
        <w:tblPrEx>
          <w:shd w:val="clear" w:color="auto" w:fill="FFFDED"/>
          <w:tblLayout w:type="fixed"/>
          <w:tblCellMar>
            <w:top w:w="0" w:type="dxa"/>
            <w:left w:w="0" w:type="dxa"/>
            <w:bottom w:w="0" w:type="dxa"/>
            <w:right w:w="0" w:type="dxa"/>
          </w:tblCellMar>
        </w:tblPrEx>
        <w:trPr>
          <w:trHeight w:val="540"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210"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51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08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招聘对象</w:t>
            </w:r>
          </w:p>
        </w:tc>
        <w:tc>
          <w:tcPr>
            <w:tcW w:w="975"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户籍（生源）</w:t>
            </w:r>
          </w:p>
        </w:tc>
        <w:tc>
          <w:tcPr>
            <w:tcW w:w="142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学历</w:t>
            </w:r>
          </w:p>
        </w:tc>
        <w:tc>
          <w:tcPr>
            <w:tcW w:w="2692"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专业</w:t>
            </w: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其他</w:t>
            </w:r>
          </w:p>
        </w:tc>
      </w:tr>
      <w:tr>
        <w:tblPrEx>
          <w:shd w:val="clear" w:color="auto" w:fill="FFFDED"/>
          <w:tblLayout w:type="fixed"/>
          <w:tblCellMar>
            <w:top w:w="0" w:type="dxa"/>
            <w:left w:w="0" w:type="dxa"/>
            <w:bottom w:w="0" w:type="dxa"/>
            <w:right w:w="0" w:type="dxa"/>
          </w:tblCellMar>
        </w:tblPrEx>
        <w:trPr>
          <w:trHeight w:val="525" w:hRule="atLeast"/>
        </w:trPr>
        <w:tc>
          <w:tcPr>
            <w:tcW w:w="639" w:type="dxa"/>
            <w:vMerge w:val="restart"/>
            <w:tcBorders>
              <w:top w:val="nil"/>
              <w:left w:val="single" w:color="000000" w:sz="6" w:space="0"/>
              <w:bottom w:val="nil"/>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职教专业课教师</w:t>
            </w: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旅游</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区职教中心</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restart"/>
            <w:tcBorders>
              <w:top w:val="nil"/>
              <w:left w:val="single" w:color="000000" w:sz="6" w:space="0"/>
              <w:bottom w:val="nil"/>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35周岁及以下人员</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浙江</w:t>
            </w:r>
          </w:p>
        </w:tc>
        <w:tc>
          <w:tcPr>
            <w:tcW w:w="1429" w:type="dxa"/>
            <w:vMerge w:val="restart"/>
            <w:tcBorders>
              <w:top w:val="nil"/>
              <w:left w:val="single" w:color="000000" w:sz="6" w:space="0"/>
              <w:bottom w:val="nil"/>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全日制普通高校本科及以上学历</w:t>
            </w:r>
          </w:p>
        </w:tc>
        <w:tc>
          <w:tcPr>
            <w:tcW w:w="2692"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旅游管理、旅游管理与服务教育</w:t>
            </w:r>
          </w:p>
        </w:tc>
        <w:tc>
          <w:tcPr>
            <w:tcW w:w="4694" w:type="dxa"/>
            <w:gridSpan w:val="2"/>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全日制普通高校硕士研究生及以上学历，或全日制全国“211工程大学”“双一流重点建设高校”本科及以上毕业生，户籍不限。全日制普通高校本科校级及以上优秀毕业生，户籍不限。</w:t>
            </w:r>
          </w:p>
        </w:tc>
      </w:tr>
      <w:tr>
        <w:tblPrEx>
          <w:shd w:val="clear" w:color="auto" w:fill="FFFDED"/>
          <w:tblLayout w:type="fixed"/>
          <w:tblCellMar>
            <w:top w:w="0" w:type="dxa"/>
            <w:left w:w="0" w:type="dxa"/>
            <w:bottom w:w="0" w:type="dxa"/>
            <w:right w:w="0" w:type="dxa"/>
          </w:tblCellMar>
        </w:tblPrEx>
        <w:trPr>
          <w:trHeight w:val="960" w:hRule="atLeast"/>
        </w:trPr>
        <w:tc>
          <w:tcPr>
            <w:tcW w:w="639"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电子商务</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区职教中心</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电子商务、电子商务与信息管理</w:t>
            </w:r>
          </w:p>
        </w:tc>
        <w:tc>
          <w:tcPr>
            <w:tcW w:w="4694" w:type="dxa"/>
            <w:gridSpan w:val="2"/>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435" w:hRule="atLeast"/>
        </w:trPr>
        <w:tc>
          <w:tcPr>
            <w:tcW w:w="639"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中医推拿</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区职教中心</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restart"/>
            <w:tcBorders>
              <w:top w:val="nil"/>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不限</w:t>
            </w:r>
          </w:p>
        </w:tc>
        <w:tc>
          <w:tcPr>
            <w:tcW w:w="1429"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中医学、针灸推拿学</w:t>
            </w: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465" w:hRule="atLeast"/>
        </w:trPr>
        <w:tc>
          <w:tcPr>
            <w:tcW w:w="639"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中医推拿</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浙江省盲校</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2</w:t>
            </w:r>
          </w:p>
        </w:tc>
        <w:tc>
          <w:tcPr>
            <w:tcW w:w="1086"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nil"/>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中医学、针灸推拿学</w:t>
            </w: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1020" w:hRule="atLeast"/>
        </w:trPr>
        <w:tc>
          <w:tcPr>
            <w:tcW w:w="639"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数控实习指导教师</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富阳学院</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nil"/>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机械设计制造及其自动化、机械制造及其自动化、机械制造、数控技术、机电一体化技术</w:t>
            </w: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曾获全国技能大赛二等奖及以上或省级技能大赛一等奖，或具有高级技师技术等级的，年龄放宽到40周岁及以下，学历放宽到本科及以上学历。</w:t>
            </w:r>
          </w:p>
        </w:tc>
      </w:tr>
      <w:tr>
        <w:tblPrEx>
          <w:shd w:val="clear" w:color="auto" w:fill="FFFDED"/>
          <w:tblLayout w:type="fixed"/>
          <w:tblCellMar>
            <w:top w:w="0" w:type="dxa"/>
            <w:left w:w="0" w:type="dxa"/>
            <w:bottom w:w="0" w:type="dxa"/>
            <w:right w:w="0" w:type="dxa"/>
          </w:tblCellMar>
        </w:tblPrEx>
        <w:trPr>
          <w:trHeight w:val="405" w:hRule="atLeast"/>
        </w:trPr>
        <w:tc>
          <w:tcPr>
            <w:tcW w:w="639"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舞蹈</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富阳学院</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nil"/>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舞蹈学、舞蹈表演、舞蹈编导</w:t>
            </w: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780" w:hRule="atLeast"/>
        </w:trPr>
        <w:tc>
          <w:tcPr>
            <w:tcW w:w="639"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职高文化课教师</w:t>
            </w:r>
          </w:p>
        </w:tc>
        <w:tc>
          <w:tcPr>
            <w:tcW w:w="2026" w:type="dxa"/>
            <w:tcBorders>
              <w:top w:val="nil"/>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美术</w:t>
            </w:r>
          </w:p>
        </w:tc>
        <w:tc>
          <w:tcPr>
            <w:tcW w:w="1210" w:type="dxa"/>
            <w:tcBorders>
              <w:top w:val="nil"/>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富阳学院</w:t>
            </w:r>
          </w:p>
        </w:tc>
        <w:tc>
          <w:tcPr>
            <w:tcW w:w="519" w:type="dxa"/>
            <w:tcBorders>
              <w:top w:val="nil"/>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35周岁及以下的人员</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不限</w:t>
            </w:r>
          </w:p>
        </w:tc>
        <w:tc>
          <w:tcPr>
            <w:tcW w:w="142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全日制普通高校硕士研究生及以上学历</w:t>
            </w:r>
          </w:p>
        </w:tc>
        <w:tc>
          <w:tcPr>
            <w:tcW w:w="2692" w:type="dxa"/>
            <w:vMerge w:val="restart"/>
            <w:tcBorders>
              <w:top w:val="nil"/>
              <w:left w:val="single" w:color="000000" w:sz="6" w:space="0"/>
              <w:bottom w:val="nil"/>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   学历专业或教师资格证（或教育部考试中心颁发的教师资格考试合格证明）学科。                     资格层次为小学、初中的不可报考高中（含职高）。                         </w:t>
            </w: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148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体育</w:t>
            </w:r>
          </w:p>
        </w:tc>
        <w:tc>
          <w:tcPr>
            <w:tcW w:w="1210" w:type="dxa"/>
            <w:tcBorders>
              <w:top w:val="nil"/>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富阳学院</w:t>
            </w:r>
          </w:p>
        </w:tc>
        <w:tc>
          <w:tcPr>
            <w:tcW w:w="519" w:type="dxa"/>
            <w:tcBorders>
              <w:top w:val="nil"/>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tcBorders>
              <w:top w:val="nil"/>
              <w:left w:val="single" w:color="000000" w:sz="6" w:space="0"/>
              <w:bottom w:val="nil"/>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全日制普通高校本科及以上学历</w:t>
            </w:r>
          </w:p>
        </w:tc>
        <w:tc>
          <w:tcPr>
            <w:tcW w:w="2692"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应届师范类毕业生或具有教师资格证人员（或具有教育部考试中心颁发的教师资格考试合格证明和相应的普通话证书）。全日制普通高校硕士研究生及以上学历且符合专业要求，或全日制全国“211工程大学”“双一流重点建设高校”本科及以上毕业生放宽至非师范类（暂不要求提供教师资格证）。</w:t>
            </w:r>
          </w:p>
        </w:tc>
      </w:tr>
      <w:tr>
        <w:tblPrEx>
          <w:shd w:val="clear" w:color="auto" w:fill="FFFDED"/>
          <w:tblLayout w:type="fixed"/>
          <w:tblCellMar>
            <w:top w:w="0" w:type="dxa"/>
            <w:left w:w="0" w:type="dxa"/>
            <w:bottom w:w="0" w:type="dxa"/>
            <w:right w:w="0" w:type="dxa"/>
          </w:tblCellMar>
        </w:tblPrEx>
        <w:trPr>
          <w:trHeight w:val="960" w:hRule="atLeast"/>
        </w:trPr>
        <w:tc>
          <w:tcPr>
            <w:tcW w:w="63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特殊教育教师</w:t>
            </w: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特殊教育</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区特殊教育学校</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35周岁及以下人员</w:t>
            </w:r>
          </w:p>
        </w:tc>
        <w:tc>
          <w:tcPr>
            <w:tcW w:w="975"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不限</w:t>
            </w:r>
          </w:p>
        </w:tc>
        <w:tc>
          <w:tcPr>
            <w:tcW w:w="142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全日制普通高校本科及以上学历</w:t>
            </w:r>
          </w:p>
        </w:tc>
        <w:tc>
          <w:tcPr>
            <w:tcW w:w="2692"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   特殊教育专业或教师资格证（或教育部考试中心颁发的教师资格考试合格证明）学科。</w:t>
            </w: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应届师范类毕业生或具有教师资格证人员（或具有教育部考试中心颁发的教师资格考试合格证明和相应的普通话证书）。</w:t>
            </w:r>
          </w:p>
        </w:tc>
      </w:tr>
      <w:tr>
        <w:tblPrEx>
          <w:shd w:val="clear" w:color="auto" w:fill="FFFDED"/>
          <w:tblLayout w:type="fixed"/>
          <w:tblCellMar>
            <w:top w:w="0" w:type="dxa"/>
            <w:left w:w="0" w:type="dxa"/>
            <w:bottom w:w="0" w:type="dxa"/>
            <w:right w:w="0" w:type="dxa"/>
          </w:tblCellMar>
        </w:tblPrEx>
        <w:trPr>
          <w:trHeight w:val="1725" w:hRule="atLeast"/>
        </w:trPr>
        <w:tc>
          <w:tcPr>
            <w:tcW w:w="639"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初中教师</w:t>
            </w: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初中语文1</w:t>
            </w:r>
          </w:p>
        </w:tc>
        <w:tc>
          <w:tcPr>
            <w:tcW w:w="1210" w:type="dxa"/>
            <w:tcBorders>
              <w:top w:val="nil"/>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浙江省盲校</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2</w:t>
            </w:r>
          </w:p>
        </w:tc>
        <w:tc>
          <w:tcPr>
            <w:tcW w:w="1086"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35周岁及以下人员</w:t>
            </w:r>
          </w:p>
        </w:tc>
        <w:tc>
          <w:tcPr>
            <w:tcW w:w="975" w:type="dxa"/>
            <w:tcBorders>
              <w:top w:val="single" w:color="000000" w:sz="6" w:space="0"/>
              <w:left w:val="nil"/>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浙江</w:t>
            </w:r>
          </w:p>
        </w:tc>
        <w:tc>
          <w:tcPr>
            <w:tcW w:w="142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全日制普通高校本科及以上学历</w:t>
            </w:r>
          </w:p>
        </w:tc>
        <w:tc>
          <w:tcPr>
            <w:tcW w:w="2692" w:type="dxa"/>
            <w:vMerge w:val="restart"/>
            <w:tcBorders>
              <w:top w:val="single" w:color="000000" w:sz="6" w:space="0"/>
              <w:left w:val="nil"/>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    学历专业或教师资格证（或教育部考试中心颁发的教师资格考试合格证明）学科。                         资格层次为普通高中的可以报考初中。</w:t>
            </w:r>
          </w:p>
        </w:tc>
        <w:tc>
          <w:tcPr>
            <w:tcW w:w="4694" w:type="dxa"/>
            <w:gridSpan w:val="2"/>
            <w:tcBorders>
              <w:top w:val="single" w:color="000000" w:sz="6" w:space="0"/>
              <w:left w:val="single" w:color="000000" w:sz="6" w:space="0"/>
              <w:bottom w:val="nil"/>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应届师范类毕业生或具有教师资格证（或具有教育部考试中心颁发的教师资格考试合格证明和相应的普通话证书）的人员。全日制普通高校硕士研究生及以上学历，或全日制全国“211工程大学”“双一流重点建设高校”本科及以上毕业生暂不要求提供教师资格证，户籍不限。全日制普通高校本科校级及以上优秀毕业生，户籍不限。</w:t>
            </w:r>
          </w:p>
        </w:tc>
      </w:tr>
      <w:tr>
        <w:tblPrEx>
          <w:shd w:val="clear" w:color="auto" w:fill="FFFDED"/>
          <w:tblLayout w:type="fixed"/>
          <w:tblCellMar>
            <w:top w:w="0" w:type="dxa"/>
            <w:left w:w="0" w:type="dxa"/>
            <w:bottom w:w="0" w:type="dxa"/>
            <w:right w:w="0" w:type="dxa"/>
          </w:tblCellMar>
        </w:tblPrEx>
        <w:trPr>
          <w:trHeight w:val="34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初中语文2</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全区初中</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2</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restart"/>
            <w:tcBorders>
              <w:top w:val="single" w:color="000000" w:sz="6" w:space="0"/>
              <w:left w:val="nil"/>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不限</w:t>
            </w:r>
          </w:p>
        </w:tc>
        <w:tc>
          <w:tcPr>
            <w:tcW w:w="1429"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全日制普通高校硕士研究生及以上学历</w:t>
            </w:r>
          </w:p>
        </w:tc>
        <w:tc>
          <w:tcPr>
            <w:tcW w:w="2692" w:type="dxa"/>
            <w:vMerge w:val="continue"/>
            <w:tcBorders>
              <w:top w:val="single" w:color="000000" w:sz="6" w:space="0"/>
              <w:left w:val="nil"/>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40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初中英语</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全区初中</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single" w:color="000000" w:sz="6" w:space="0"/>
              <w:left w:val="nil"/>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vMerge w:val="continue"/>
            <w:tcBorders>
              <w:top w:val="single" w:color="000000" w:sz="6" w:space="0"/>
              <w:left w:val="nil"/>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360"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初中科学</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全区初中</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2</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single" w:color="000000" w:sz="6" w:space="0"/>
              <w:left w:val="nil"/>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vMerge w:val="continue"/>
            <w:tcBorders>
              <w:top w:val="single" w:color="000000" w:sz="6" w:space="0"/>
              <w:left w:val="nil"/>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360" w:hRule="atLeast"/>
        </w:trPr>
        <w:tc>
          <w:tcPr>
            <w:tcW w:w="639"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小学教师</w:t>
            </w: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小学语文1</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全区小学</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3</w:t>
            </w:r>
          </w:p>
        </w:tc>
        <w:tc>
          <w:tcPr>
            <w:tcW w:w="1086"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35周岁及以下人员</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不限</w:t>
            </w:r>
          </w:p>
        </w:tc>
        <w:tc>
          <w:tcPr>
            <w:tcW w:w="1429"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全日制普通高校硕士研究生及以上学历</w:t>
            </w:r>
          </w:p>
        </w:tc>
        <w:tc>
          <w:tcPr>
            <w:tcW w:w="2692"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   学历专业或教师资格证（或教育部考试中心颁发的教师资格考试合格证明）学科。                     小学教育、教育学专业无明确方向的可报考小学语文或小学数学。                         资格层次为高中（含职高）、初中的可报考小学。                     </w:t>
            </w: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420"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小学数学1</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全区小学</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2</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4694" w:type="dxa"/>
            <w:gridSpan w:val="2"/>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37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小学语文2</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全区小学</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4</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浙江</w:t>
            </w:r>
          </w:p>
        </w:tc>
        <w:tc>
          <w:tcPr>
            <w:tcW w:w="1429"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全日制普通高校本科及以上学历</w:t>
            </w:r>
          </w:p>
        </w:tc>
        <w:tc>
          <w:tcPr>
            <w:tcW w:w="2692"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101"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应届师范类毕业生或具有教师资格证（或教育部考试中心颁发的教师资格考试合格证明）的人员。                    全日制普通高校硕士研究生及以上学历且符合专业要求，或全日制全国“211工程大学”“双一流重点建设高校”本科及以上毕业生暂不要求提供教师资格证，户籍不限。全日制普通高校本科校级及以上优秀毕业生，户籍不限。</w:t>
            </w:r>
          </w:p>
        </w:tc>
        <w:tc>
          <w:tcPr>
            <w:tcW w:w="2593" w:type="dxa"/>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360"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小学语文3</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定向偏远地区</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3</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101"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593"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定向当地学校服务8年</w:t>
            </w:r>
          </w:p>
        </w:tc>
      </w:tr>
      <w:tr>
        <w:tblPrEx>
          <w:shd w:val="clear" w:color="auto" w:fill="FFFDED"/>
          <w:tblLayout w:type="fixed"/>
          <w:tblCellMar>
            <w:top w:w="0" w:type="dxa"/>
            <w:left w:w="0" w:type="dxa"/>
            <w:bottom w:w="0" w:type="dxa"/>
            <w:right w:w="0" w:type="dxa"/>
          </w:tblCellMar>
        </w:tblPrEx>
        <w:trPr>
          <w:trHeight w:val="37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小学数学2</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定向偏远地区</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3</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101"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593"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定向当地学校服务8年</w:t>
            </w:r>
          </w:p>
        </w:tc>
      </w:tr>
      <w:tr>
        <w:tblPrEx>
          <w:shd w:val="clear" w:color="auto" w:fill="FFFDED"/>
          <w:tblLayout w:type="fixed"/>
          <w:tblCellMar>
            <w:top w:w="0" w:type="dxa"/>
            <w:left w:w="0" w:type="dxa"/>
            <w:bottom w:w="0" w:type="dxa"/>
            <w:right w:w="0" w:type="dxa"/>
          </w:tblCellMar>
        </w:tblPrEx>
        <w:trPr>
          <w:trHeight w:val="37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小学科学</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全区小学</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101"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593" w:type="dxa"/>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37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小学英语</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定向偏远地区</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101"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593"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定向当地学校服务8年</w:t>
            </w:r>
          </w:p>
        </w:tc>
      </w:tr>
      <w:tr>
        <w:tblPrEx>
          <w:shd w:val="clear" w:color="auto" w:fill="FFFDED"/>
          <w:tblLayout w:type="fixed"/>
          <w:tblCellMar>
            <w:top w:w="0" w:type="dxa"/>
            <w:left w:w="0" w:type="dxa"/>
            <w:bottom w:w="0" w:type="dxa"/>
            <w:right w:w="0" w:type="dxa"/>
          </w:tblCellMar>
        </w:tblPrEx>
        <w:trPr>
          <w:trHeight w:val="37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小学美术</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全区小学</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restart"/>
            <w:tcBorders>
              <w:top w:val="nil"/>
              <w:left w:val="single" w:color="000000" w:sz="6" w:space="0"/>
              <w:bottom w:val="nil"/>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不限</w:t>
            </w:r>
          </w:p>
        </w:tc>
        <w:tc>
          <w:tcPr>
            <w:tcW w:w="1429" w:type="dxa"/>
            <w:vMerge w:val="restart"/>
            <w:tcBorders>
              <w:top w:val="single" w:color="000000" w:sz="6" w:space="0"/>
              <w:left w:val="single" w:color="000000" w:sz="6" w:space="0"/>
              <w:bottom w:val="nil"/>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全日制普通高校本科及以上学历</w:t>
            </w:r>
          </w:p>
        </w:tc>
        <w:tc>
          <w:tcPr>
            <w:tcW w:w="2692"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101"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593" w:type="dxa"/>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37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小学音乐</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全区小学</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single" w:color="000000" w:sz="6" w:space="0"/>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101"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593" w:type="dxa"/>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480"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小学体育1</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全区小学</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single" w:color="000000" w:sz="6" w:space="0"/>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101"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593"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曾获全国技能大赛二等奖及以上或省级技能大赛一等奖，或具有国家体育总局颁发的“运动健将”证书，学历放宽到本科及以上。定向偏远的岗位要求定向当地学校服务8年。</w:t>
            </w:r>
          </w:p>
        </w:tc>
      </w:tr>
      <w:tr>
        <w:tblPrEx>
          <w:shd w:val="clear" w:color="auto" w:fill="FFFDED"/>
          <w:tblLayout w:type="fixed"/>
          <w:tblCellMar>
            <w:top w:w="0" w:type="dxa"/>
            <w:left w:w="0" w:type="dxa"/>
            <w:bottom w:w="0" w:type="dxa"/>
            <w:right w:w="0" w:type="dxa"/>
          </w:tblCellMar>
        </w:tblPrEx>
        <w:trPr>
          <w:trHeight w:val="52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小学体育2</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定向偏远地区</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2</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single" w:color="000000" w:sz="6" w:space="0"/>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101"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593"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46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小学体育3（篮球方向）</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全区小学</w:t>
            </w:r>
          </w:p>
        </w:tc>
        <w:tc>
          <w:tcPr>
            <w:tcW w:w="519" w:type="dxa"/>
            <w:tcBorders>
              <w:top w:val="nil"/>
              <w:left w:val="nil"/>
              <w:bottom w:val="nil"/>
              <w:right w:val="nil"/>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nil"/>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vMerge w:val="continue"/>
            <w:tcBorders>
              <w:top w:val="single" w:color="000000" w:sz="6" w:space="0"/>
              <w:left w:val="single" w:color="000000" w:sz="6" w:space="0"/>
              <w:bottom w:val="nil"/>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692"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101"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593"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1215" w:hRule="atLeast"/>
        </w:trPr>
        <w:tc>
          <w:tcPr>
            <w:tcW w:w="639"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幼儿园教师</w:t>
            </w: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学前教育1</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全区幼儿园</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3</w:t>
            </w:r>
          </w:p>
        </w:tc>
        <w:tc>
          <w:tcPr>
            <w:tcW w:w="1086"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35周岁及以下人员</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浙江</w:t>
            </w:r>
          </w:p>
        </w:tc>
        <w:tc>
          <w:tcPr>
            <w:tcW w:w="142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全日制普通高校本科及以上学历</w:t>
            </w:r>
          </w:p>
        </w:tc>
        <w:tc>
          <w:tcPr>
            <w:tcW w:w="2692"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学前教育专业或音乐、美术、体育专业且具有幼儿园教师资格证（或已取得教育部考试中心颁发的幼儿园教师资格考试合格证明）。</w:t>
            </w:r>
          </w:p>
        </w:tc>
        <w:tc>
          <w:tcPr>
            <w:tcW w:w="4694" w:type="dxa"/>
            <w:gridSpan w:val="2"/>
            <w:vMerge w:val="restart"/>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日制普通高校硕士研究生及以上学历且符合专业要求或全日制全国“211工程大学”“双一流重点建设高校”本科及以上毕业生暂不要求提供教师资格证，户籍不限。全日制普通高校本科校级及以上优秀毕业生，户籍不限。</w:t>
            </w:r>
          </w:p>
        </w:tc>
      </w:tr>
      <w:tr>
        <w:tblPrEx>
          <w:shd w:val="clear" w:color="auto" w:fill="FFFDED"/>
          <w:tblLayout w:type="fixed"/>
          <w:tblCellMar>
            <w:top w:w="0" w:type="dxa"/>
            <w:left w:w="0" w:type="dxa"/>
            <w:bottom w:w="0" w:type="dxa"/>
            <w:right w:w="0" w:type="dxa"/>
          </w:tblCellMar>
        </w:tblPrEx>
        <w:trPr>
          <w:trHeight w:val="1065" w:hRule="atLeast"/>
        </w:trPr>
        <w:tc>
          <w:tcPr>
            <w:tcW w:w="639"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026"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学前教育2</w:t>
            </w:r>
          </w:p>
        </w:tc>
        <w:tc>
          <w:tcPr>
            <w:tcW w:w="1210"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全区幼儿园</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3</w:t>
            </w:r>
          </w:p>
        </w:tc>
        <w:tc>
          <w:tcPr>
            <w:tcW w:w="1086"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142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大专及以上学历</w:t>
            </w:r>
          </w:p>
        </w:tc>
        <w:tc>
          <w:tcPr>
            <w:tcW w:w="2692"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具有幼儿园教师资格证（或已取得教育部考试中心颁发的幼儿园教师资格考试合格证明），学历专业不限。</w:t>
            </w:r>
          </w:p>
        </w:tc>
        <w:tc>
          <w:tcPr>
            <w:tcW w:w="4694" w:type="dxa"/>
            <w:gridSpan w:val="2"/>
            <w:vMerge w:val="continue"/>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585" w:hRule="atLeast"/>
        </w:trPr>
        <w:tc>
          <w:tcPr>
            <w:tcW w:w="3875" w:type="dxa"/>
            <w:gridSpan w:val="3"/>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合计</w:t>
            </w:r>
          </w:p>
        </w:tc>
        <w:tc>
          <w:tcPr>
            <w:tcW w:w="519" w:type="dxa"/>
            <w:tcBorders>
              <w:top w:val="single" w:color="000000" w:sz="6" w:space="0"/>
              <w:left w:val="single" w:color="000000" w:sz="6" w:space="0"/>
              <w:bottom w:val="single" w:color="000000" w:sz="6" w:space="0"/>
              <w:right w:val="single" w:color="000000" w:sz="6" w:space="0"/>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i w:val="0"/>
                <w:caps w:val="0"/>
                <w:color w:val="000000"/>
                <w:spacing w:val="0"/>
                <w:kern w:val="0"/>
                <w:sz w:val="21"/>
                <w:szCs w:val="21"/>
                <w:lang w:val="en-US" w:eastAsia="zh-CN" w:bidi="ar"/>
              </w:rPr>
              <w:t>46</w:t>
            </w:r>
          </w:p>
        </w:tc>
        <w:tc>
          <w:tcPr>
            <w:tcW w:w="10876" w:type="dxa"/>
            <w:gridSpan w:val="6"/>
            <w:tcBorders>
              <w:top w:val="single" w:color="000000" w:sz="6" w:space="0"/>
              <w:left w:val="single" w:color="000000" w:sz="6" w:space="0"/>
              <w:bottom w:val="single" w:color="000000" w:sz="6" w:space="0"/>
              <w:right w:val="single" w:color="000000" w:sz="6" w:space="0"/>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shd w:val="clear" w:color="auto" w:fill="FFFDED"/>
          <w:tblLayout w:type="fixed"/>
          <w:tblCellMar>
            <w:top w:w="0" w:type="dxa"/>
            <w:left w:w="0" w:type="dxa"/>
            <w:bottom w:w="0" w:type="dxa"/>
            <w:right w:w="0" w:type="dxa"/>
          </w:tblCellMar>
        </w:tblPrEx>
        <w:trPr>
          <w:trHeight w:val="345" w:hRule="atLeast"/>
        </w:trPr>
        <w:tc>
          <w:tcPr>
            <w:tcW w:w="10576" w:type="dxa"/>
            <w:gridSpan w:val="8"/>
            <w:tcBorders>
              <w:top w:val="nil"/>
              <w:left w:val="nil"/>
              <w:bottom w:val="nil"/>
              <w:right w:val="nil"/>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注：1.定向偏远地区是指面向万市、洞桥、湖源、常绿、渌渚等5个乡镇所属小学。</w:t>
            </w:r>
          </w:p>
        </w:tc>
        <w:tc>
          <w:tcPr>
            <w:tcW w:w="2101" w:type="dxa"/>
            <w:tcBorders>
              <w:top w:val="nil"/>
              <w:left w:val="nil"/>
              <w:bottom w:val="nil"/>
              <w:right w:val="nil"/>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c>
          <w:tcPr>
            <w:tcW w:w="2593" w:type="dxa"/>
            <w:tcBorders>
              <w:top w:val="nil"/>
              <w:left w:val="nil"/>
              <w:bottom w:val="nil"/>
              <w:right w:val="nil"/>
            </w:tcBorders>
            <w:shd w:val="clear" w:color="auto" w:fill="FFFDED"/>
            <w:vAlign w:val="center"/>
          </w:tcPr>
          <w:p>
            <w:pPr>
              <w:rPr>
                <w:rFonts w:hint="eastAsia" w:ascii="微软雅黑" w:hAnsi="微软雅黑" w:eastAsia="微软雅黑" w:cs="微软雅黑"/>
                <w:i w:val="0"/>
                <w:caps w:val="0"/>
                <w:color w:val="000000"/>
                <w:spacing w:val="0"/>
                <w:sz w:val="18"/>
                <w:szCs w:val="18"/>
              </w:rPr>
            </w:pPr>
          </w:p>
        </w:tc>
      </w:tr>
      <w:tr>
        <w:tblPrEx>
          <w:tblLayout w:type="fixed"/>
          <w:tblCellMar>
            <w:top w:w="0" w:type="dxa"/>
            <w:left w:w="0" w:type="dxa"/>
            <w:bottom w:w="0" w:type="dxa"/>
            <w:right w:w="0" w:type="dxa"/>
          </w:tblCellMar>
        </w:tblPrEx>
        <w:trPr>
          <w:trHeight w:val="420" w:hRule="atLeast"/>
        </w:trPr>
        <w:tc>
          <w:tcPr>
            <w:tcW w:w="15270" w:type="dxa"/>
            <w:gridSpan w:val="10"/>
            <w:tcBorders>
              <w:top w:val="nil"/>
              <w:left w:val="nil"/>
              <w:bottom w:val="nil"/>
              <w:right w:val="nil"/>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    2.户籍“不限”指具有中华人民共和国国籍的公民不限地区户籍，“浙江”指：应届生为浙江生源，往届生为浙江户籍。</w:t>
            </w:r>
          </w:p>
        </w:tc>
      </w:tr>
      <w:tr>
        <w:tblPrEx>
          <w:tblLayout w:type="fixed"/>
          <w:tblCellMar>
            <w:top w:w="0" w:type="dxa"/>
            <w:left w:w="0" w:type="dxa"/>
            <w:bottom w:w="0" w:type="dxa"/>
            <w:right w:w="0" w:type="dxa"/>
          </w:tblCellMar>
        </w:tblPrEx>
        <w:trPr>
          <w:trHeight w:val="405" w:hRule="atLeast"/>
        </w:trPr>
        <w:tc>
          <w:tcPr>
            <w:tcW w:w="15270" w:type="dxa"/>
            <w:gridSpan w:val="10"/>
            <w:tcBorders>
              <w:top w:val="nil"/>
              <w:left w:val="nil"/>
              <w:bottom w:val="nil"/>
              <w:right w:val="nil"/>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    3.35周岁及以下人员指1984年1月1日以后出生。40周岁及以下人员指1979年1月1日以后出生。</w:t>
            </w:r>
          </w:p>
        </w:tc>
      </w:tr>
      <w:tr>
        <w:tblPrEx>
          <w:tblLayout w:type="fixed"/>
          <w:tblCellMar>
            <w:top w:w="0" w:type="dxa"/>
            <w:left w:w="0" w:type="dxa"/>
            <w:bottom w:w="0" w:type="dxa"/>
            <w:right w:w="0" w:type="dxa"/>
          </w:tblCellMar>
        </w:tblPrEx>
        <w:trPr>
          <w:trHeight w:val="345" w:hRule="atLeast"/>
        </w:trPr>
        <w:tc>
          <w:tcPr>
            <w:tcW w:w="15270" w:type="dxa"/>
            <w:gridSpan w:val="10"/>
            <w:tcBorders>
              <w:top w:val="nil"/>
              <w:left w:val="nil"/>
              <w:bottom w:val="nil"/>
              <w:right w:val="nil"/>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    4.全国“211工程大学”“双一流重点建设高校”仅指国家重点建设大学本部，不包括分校和独立学院；“一流学科建设高校”仅指该校一流学科。</w:t>
            </w:r>
          </w:p>
        </w:tc>
      </w:tr>
      <w:tr>
        <w:tblPrEx>
          <w:tblLayout w:type="fixed"/>
          <w:tblCellMar>
            <w:top w:w="0" w:type="dxa"/>
            <w:left w:w="0" w:type="dxa"/>
            <w:bottom w:w="0" w:type="dxa"/>
            <w:right w:w="0" w:type="dxa"/>
          </w:tblCellMar>
        </w:tblPrEx>
        <w:trPr>
          <w:trHeight w:val="316" w:hRule="atLeast"/>
        </w:trPr>
        <w:tc>
          <w:tcPr>
            <w:tcW w:w="15270" w:type="dxa"/>
            <w:gridSpan w:val="10"/>
            <w:tcBorders>
              <w:top w:val="nil"/>
              <w:left w:val="nil"/>
              <w:bottom w:val="nil"/>
              <w:right w:val="nil"/>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    5.招聘岗位的专业条件资格审查，参照《2019年浙江省公务员录用考试专业目录》。</w:t>
            </w:r>
          </w:p>
        </w:tc>
      </w:tr>
      <w:tr>
        <w:tblPrEx>
          <w:tblLayout w:type="fixed"/>
          <w:tblCellMar>
            <w:top w:w="0" w:type="dxa"/>
            <w:left w:w="0" w:type="dxa"/>
            <w:bottom w:w="0" w:type="dxa"/>
            <w:right w:w="0" w:type="dxa"/>
          </w:tblCellMar>
        </w:tblPrEx>
        <w:trPr>
          <w:trHeight w:val="286" w:hRule="atLeast"/>
        </w:trPr>
        <w:tc>
          <w:tcPr>
            <w:tcW w:w="15270" w:type="dxa"/>
            <w:gridSpan w:val="10"/>
            <w:tcBorders>
              <w:top w:val="nil"/>
              <w:left w:val="nil"/>
              <w:bottom w:val="nil"/>
              <w:right w:val="nil"/>
            </w:tcBorders>
            <w:shd w:val="clear" w:color="auto" w:fill="FFFDED"/>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lang w:val="en-US" w:eastAsia="zh-CN" w:bidi="ar"/>
              </w:rPr>
              <w:t>    6.学历要求没有“全日制”的，是指在2019年5月12日前通过高等教育自学考试、成人高等教育学历考试并取得的学历毕业证书。</w:t>
            </w:r>
          </w:p>
        </w:tc>
      </w:tr>
    </w:tbl>
    <w:p>
      <w:bookmarkStart w:id="0" w:name="_GoBack"/>
      <w:bookmarkEnd w:id="0"/>
    </w:p>
    <w:sectPr>
      <w:pgSz w:w="16838" w:h="11906" w:orient="landscape"/>
      <w:pgMar w:top="1800" w:right="1440" w:bottom="1800" w:left="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67A28"/>
    <w:rsid w:val="4406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2019-04-29T02:35:00Z</dcterms:created>
  <dc:creator>与爱飞翔</dc:creator>
  <cp:lastModifiedBy>与爱飞翔</cp:lastModifiedBy>
  <dcterms:modified xsi:type="dcterms:W3CDTF">2019-04-29T02:36:34Z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