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27" w:lineRule="atLeast"/>
        <w:ind w:left="0" w:right="0" w:firstLine="420"/>
        <w:rPr>
          <w:rFonts w:hint="eastAsia" w:ascii="Courier" w:hAnsi="Courier" w:cs="Courier"/>
          <w:i w:val="0"/>
          <w:caps w:val="0"/>
          <w:color w:val="242424"/>
          <w:spacing w:val="0"/>
          <w:sz w:val="21"/>
          <w:szCs w:val="21"/>
        </w:rPr>
      </w:pPr>
      <w:r>
        <w:rPr>
          <w:rFonts w:hint="default" w:ascii="Courier" w:hAnsi="Courier" w:cs="Courier"/>
          <w:i w:val="0"/>
          <w:caps w:val="0"/>
          <w:color w:val="242424"/>
          <w:spacing w:val="0"/>
          <w:sz w:val="21"/>
          <w:szCs w:val="21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27" w:lineRule="atLeast"/>
        <w:ind w:left="0" w:right="0" w:firstLine="0"/>
        <w:jc w:val="center"/>
        <w:rPr>
          <w:rFonts w:hint="default" w:ascii="Courier" w:hAnsi="Courier" w:cs="Courier"/>
          <w:i w:val="0"/>
          <w:caps w:val="0"/>
          <w:color w:val="242424"/>
          <w:spacing w:val="0"/>
          <w:sz w:val="21"/>
          <w:szCs w:val="21"/>
        </w:rPr>
      </w:pPr>
      <w:r>
        <w:rPr>
          <w:rStyle w:val="5"/>
          <w:rFonts w:hint="default" w:ascii="Courier" w:hAnsi="Courier" w:cs="Courier"/>
          <w:i w:val="0"/>
          <w:caps w:val="0"/>
          <w:color w:val="242424"/>
          <w:spacing w:val="0"/>
          <w:sz w:val="21"/>
          <w:szCs w:val="21"/>
          <w:bdr w:val="none" w:color="auto" w:sz="0" w:space="0"/>
          <w:shd w:val="clear" w:fill="FFFFFF"/>
        </w:rPr>
        <w:t>2019年兴业县“双向选择”招聘高中公办教师计划表</w:t>
      </w:r>
    </w:p>
    <w:tbl>
      <w:tblPr>
        <w:tblW w:w="1410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540"/>
        <w:gridCol w:w="840"/>
        <w:gridCol w:w="648"/>
        <w:gridCol w:w="5301"/>
        <w:gridCol w:w="744"/>
        <w:gridCol w:w="50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招聘学校名称及招聘总人数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招聘岗位名称</w:t>
            </w:r>
          </w:p>
        </w:tc>
        <w:tc>
          <w:tcPr>
            <w:tcW w:w="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5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招聘要求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联系人姓名</w:t>
            </w:r>
          </w:p>
        </w:tc>
        <w:tc>
          <w:tcPr>
            <w:tcW w:w="5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联系电话及邮箱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兴业县第五中学（共6人）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高中物理</w:t>
            </w:r>
          </w:p>
        </w:tc>
        <w:tc>
          <w:tcPr>
            <w:tcW w:w="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3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普通高校师类二本及以上学历、执有相应的教师资格证、专业对口的2018届未就业毕业生和2019年应届毕业生。</w:t>
            </w:r>
          </w:p>
        </w:tc>
        <w:tc>
          <w:tcPr>
            <w:tcW w:w="74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李军</w:t>
            </w:r>
          </w:p>
        </w:tc>
        <w:tc>
          <w:tcPr>
            <w:tcW w:w="50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0775-3762511、   13977</w:t>
            </w:r>
            <w:r>
              <w:rPr>
                <w:rFonts w:hint="eastAsia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******</w:t>
            </w: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；邮箱：xyzx2511@163.com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ourier" w:hAnsi="Courier" w:cs="Courier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高中数学</w:t>
            </w:r>
          </w:p>
        </w:tc>
        <w:tc>
          <w:tcPr>
            <w:tcW w:w="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3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ourier" w:hAnsi="Courier" w:cs="Courier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ourier" w:hAnsi="Courier" w:cs="Courier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ourier" w:hAnsi="Courier" w:cs="Courier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ourier" w:hAnsi="Courier" w:cs="Courier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高中地理</w:t>
            </w:r>
          </w:p>
        </w:tc>
        <w:tc>
          <w:tcPr>
            <w:tcW w:w="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3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ourier" w:hAnsi="Courier" w:cs="Courier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ourier" w:hAnsi="Courier" w:cs="Courier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ourier" w:hAnsi="Courier" w:cs="Courier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ourier" w:hAnsi="Courier" w:cs="Courier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高中历史</w:t>
            </w:r>
          </w:p>
        </w:tc>
        <w:tc>
          <w:tcPr>
            <w:tcW w:w="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3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ourier" w:hAnsi="Courier" w:cs="Courier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ourier" w:hAnsi="Courier" w:cs="Courier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ourier" w:hAnsi="Courier" w:cs="Courier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兴业县第四中学（共4人）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高中物理</w:t>
            </w:r>
          </w:p>
        </w:tc>
        <w:tc>
          <w:tcPr>
            <w:tcW w:w="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3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普通高校师类二本及以上学历、执有相应的教师资格证、专业对口的2018届未就业毕业生和2019年应届毕业生。</w:t>
            </w:r>
          </w:p>
        </w:tc>
        <w:tc>
          <w:tcPr>
            <w:tcW w:w="74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官福华</w:t>
            </w:r>
          </w:p>
        </w:tc>
        <w:tc>
          <w:tcPr>
            <w:tcW w:w="50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18978</w:t>
            </w:r>
            <w:r>
              <w:rPr>
                <w:rFonts w:hint="eastAsia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******</w:t>
            </w:r>
            <w:bookmarkStart w:id="0" w:name="_GoBack"/>
            <w:bookmarkEnd w:id="0"/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；邮箱：yy3778851@163.com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ourier" w:hAnsi="Courier" w:cs="Courier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高中数学</w:t>
            </w:r>
          </w:p>
        </w:tc>
        <w:tc>
          <w:tcPr>
            <w:tcW w:w="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3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ourier" w:hAnsi="Courier" w:cs="Courier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ourier" w:hAnsi="Courier" w:cs="Courier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ourier" w:hAnsi="Courier" w:cs="Courier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ourier" w:hAnsi="Courier" w:cs="Courier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高中地理</w:t>
            </w:r>
          </w:p>
        </w:tc>
        <w:tc>
          <w:tcPr>
            <w:tcW w:w="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3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ourier" w:hAnsi="Courier" w:cs="Courier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ourier" w:hAnsi="Courier" w:cs="Courier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ourier" w:hAnsi="Courier" w:cs="Courier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ourier" w:hAnsi="Courier" w:cs="Courier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高中历史</w:t>
            </w:r>
          </w:p>
        </w:tc>
        <w:tc>
          <w:tcPr>
            <w:tcW w:w="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3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ourier" w:hAnsi="Courier" w:cs="Courier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ourier" w:hAnsi="Courier" w:cs="Courier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ourier" w:hAnsi="Courier" w:cs="Courier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27" w:lineRule="atLeast"/>
        <w:ind w:left="0" w:right="0" w:firstLine="420"/>
        <w:rPr>
          <w:rFonts w:hint="default" w:ascii="Courier" w:hAnsi="Courier" w:cs="Courier"/>
          <w:i w:val="0"/>
          <w:caps w:val="0"/>
          <w:color w:val="242424"/>
          <w:spacing w:val="0"/>
          <w:sz w:val="21"/>
          <w:szCs w:val="21"/>
        </w:rPr>
      </w:pPr>
      <w:r>
        <w:rPr>
          <w:rFonts w:hint="default" w:ascii="Courier" w:hAnsi="Courier" w:cs="Courier"/>
          <w:i w:val="0"/>
          <w:caps w:val="0"/>
          <w:color w:val="242424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82BE8"/>
    <w:rsid w:val="3B08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2019-04-22T10:04:00Z</dcterms:created>
  <dc:creator>与爱飞翔</dc:creator>
  <cp:lastModifiedBy>与爱飞翔</cp:lastModifiedBy>
  <dcterms:modified xsi:type="dcterms:W3CDTF">2019-04-22T10:05:01Z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