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6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2020年泗县教体系统优秀人才引进岗位表（校园招聘）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8"/>
              <w:gridCol w:w="2293"/>
              <w:gridCol w:w="1117"/>
              <w:gridCol w:w="1118"/>
              <w:gridCol w:w="1118"/>
              <w:gridCol w:w="1117"/>
              <w:gridCol w:w="1118"/>
              <w:gridCol w:w="1117"/>
              <w:gridCol w:w="1118"/>
              <w:gridCol w:w="1118"/>
              <w:gridCol w:w="1118"/>
              <w:gridCol w:w="11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56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序号</w:t>
                  </w:r>
                </w:p>
              </w:tc>
              <w:tc>
                <w:tcPr>
                  <w:tcW w:w="2293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学校</w:t>
                  </w: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语文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数学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英语</w:t>
                  </w: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物理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历史</w:t>
                  </w: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地理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政治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美术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信息技术</w:t>
                  </w:r>
                </w:p>
              </w:tc>
              <w:tc>
                <w:tcPr>
                  <w:tcW w:w="1118" w:type="dxa"/>
                  <w:noWrap w:val="0"/>
                  <w:vAlign w:val="top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1" w:hRule="atLeast"/>
              </w:trPr>
              <w:tc>
                <w:tcPr>
                  <w:tcW w:w="56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293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泗县第一中学</w:t>
                  </w: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18" w:type="dxa"/>
                  <w:noWrap w:val="0"/>
                  <w:vAlign w:val="top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1" w:hRule="atLeast"/>
              </w:trPr>
              <w:tc>
                <w:tcPr>
                  <w:tcW w:w="56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293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泗县第二中学</w:t>
                  </w: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8" w:type="dxa"/>
                  <w:noWrap w:val="0"/>
                  <w:vAlign w:val="top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1" w:hRule="atLeast"/>
              </w:trPr>
              <w:tc>
                <w:tcPr>
                  <w:tcW w:w="56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293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泗县第三中学</w:t>
                  </w: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8" w:type="dxa"/>
                  <w:noWrap w:val="0"/>
                  <w:vAlign w:val="top"/>
                </w:tcPr>
                <w:p>
                  <w:pPr>
                    <w:widowControl/>
                    <w:spacing w:line="240" w:lineRule="auto"/>
                    <w:ind w:firstLine="0" w:firstLineChars="0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10</w:t>
                  </w:r>
                </w:p>
              </w:tc>
            </w:tr>
          </w:tbl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30759"/>
    <w:rsid w:val="3963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20" w:lineRule="auto"/>
      <w:ind w:firstLine="21" w:firstLineChars="200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2019-12-07T03:56:00Z</dcterms:created>
  <dc:creator>秋叶″那一世的静美°</dc:creator>
  <cp:lastModifiedBy>秋叶″那一世的静美°</cp:lastModifiedBy>
  <dcterms:modified xsi:type="dcterms:W3CDTF">2019-12-07T03:57:37Z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