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Chars="150"/>
        <w:jc w:val="left"/>
      </w:pPr>
      <w:r>
        <w:rPr>
          <w:rFonts w:ascii="仿宋_GB2312" w:hAnsi="仿宋_GB2312" w:eastAsia="仿宋_GB2312" w:cs="仿宋_GB2312"/>
          <w:color w:val="000000"/>
          <w:kern w:val="0"/>
          <w:sz w:val="32"/>
          <w:szCs w:val="32"/>
          <w:bdr w:val="none" w:color="auto" w:sz="0" w:space="0"/>
          <w:lang w:val="en-US" w:eastAsia="zh-CN" w:bidi="ar"/>
        </w:rPr>
        <w:t>（此件主动公开）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Chars="150"/>
        <w:jc w:val="left"/>
      </w:pPr>
      <w:r>
        <w:rPr>
          <w:rFonts w:ascii="微软雅黑" w:hAnsi="微软雅黑" w:eastAsia="微软雅黑" w:cs="微软雅黑"/>
          <w:color w:val="333333"/>
          <w:kern w:val="0"/>
          <w:sz w:val="24"/>
          <w:szCs w:val="24"/>
          <w:bdr w:val="none" w:color="auto" w:sz="0" w:space="0"/>
          <w:lang w:val="en-US" w:eastAsia="zh-CN" w:bidi="ar"/>
        </w:rPr>
        <w:t> </w:t>
      </w:r>
    </w:p>
    <w:tbl>
      <w:tblPr>
        <w:tblW w:w="15080" w:type="dxa"/>
        <w:tblInd w:w="0" w:type="dxa"/>
        <w:shd w:val="clear"/>
        <w:tblLayout w:type="autofit"/>
        <w:tblCellMar>
          <w:top w:w="0" w:type="dxa"/>
          <w:left w:w="0" w:type="dxa"/>
          <w:bottom w:w="0" w:type="dxa"/>
          <w:right w:w="0" w:type="dxa"/>
        </w:tblCellMar>
      </w:tblPr>
      <w:tblGrid>
        <w:gridCol w:w="580"/>
        <w:gridCol w:w="2180"/>
        <w:gridCol w:w="580"/>
        <w:gridCol w:w="2380"/>
        <w:gridCol w:w="520"/>
        <w:gridCol w:w="3660"/>
        <w:gridCol w:w="780"/>
        <w:gridCol w:w="2080"/>
        <w:gridCol w:w="2320"/>
      </w:tblGrid>
      <w:tr>
        <w:tblPrEx>
          <w:shd w:val="clear"/>
          <w:tblCellMar>
            <w:top w:w="0" w:type="dxa"/>
            <w:left w:w="0" w:type="dxa"/>
            <w:bottom w:w="0" w:type="dxa"/>
            <w:right w:w="0" w:type="dxa"/>
          </w:tblCellMar>
        </w:tblPrEx>
        <w:trPr>
          <w:trHeight w:val="375" w:hRule="atLeast"/>
        </w:trPr>
        <w:tc>
          <w:tcPr>
            <w:tcW w:w="15080" w:type="dxa"/>
            <w:gridSpan w:val="9"/>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ascii="黑体" w:hAnsi="宋体" w:eastAsia="黑体" w:cs="黑体"/>
                <w:color w:val="333333"/>
                <w:kern w:val="0"/>
                <w:sz w:val="36"/>
                <w:szCs w:val="36"/>
                <w:bdr w:val="none" w:color="auto" w:sz="0" w:space="0"/>
                <w:lang w:val="en-US" w:eastAsia="zh-CN" w:bidi="ar"/>
              </w:rPr>
              <w:t>附件1</w:t>
            </w:r>
          </w:p>
        </w:tc>
      </w:tr>
      <w:tr>
        <w:tblPrEx>
          <w:shd w:val="clear"/>
          <w:tblCellMar>
            <w:top w:w="0" w:type="dxa"/>
            <w:left w:w="0" w:type="dxa"/>
            <w:bottom w:w="0" w:type="dxa"/>
            <w:right w:w="0" w:type="dxa"/>
          </w:tblCellMar>
        </w:tblPrEx>
        <w:trPr>
          <w:trHeight w:val="840" w:hRule="atLeast"/>
        </w:trPr>
        <w:tc>
          <w:tcPr>
            <w:tcW w:w="15080" w:type="dxa"/>
            <w:gridSpan w:val="9"/>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Style w:val="6"/>
                <w:rFonts w:hint="eastAsia" w:ascii="微软雅黑" w:hAnsi="微软雅黑" w:eastAsia="微软雅黑" w:cs="微软雅黑"/>
                <w:color w:val="333333"/>
                <w:kern w:val="0"/>
                <w:sz w:val="36"/>
                <w:szCs w:val="36"/>
                <w:bdr w:val="none" w:color="auto" w:sz="0" w:space="0"/>
                <w:lang w:val="en-US" w:eastAsia="zh-CN" w:bidi="ar"/>
              </w:rPr>
              <w:t>2020年柘荣县事业单位公开招聘全日制普通高校本科以上学历紧缺急需专业毕业生需求计划表</w:t>
            </w:r>
          </w:p>
        </w:tc>
      </w:tr>
      <w:tr>
        <w:tblPrEx>
          <w:shd w:val="clear"/>
          <w:tblCellMar>
            <w:top w:w="0" w:type="dxa"/>
            <w:left w:w="0" w:type="dxa"/>
            <w:bottom w:w="0" w:type="dxa"/>
            <w:right w:w="0" w:type="dxa"/>
          </w:tblCellMar>
        </w:tblPrEx>
        <w:trPr>
          <w:trHeight w:val="600" w:hRule="atLeast"/>
        </w:trPr>
        <w:tc>
          <w:tcPr>
            <w:tcW w:w="5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Style w:val="6"/>
                <w:rFonts w:hint="eastAsia" w:ascii="微软雅黑" w:hAnsi="微软雅黑" w:eastAsia="微软雅黑" w:cs="微软雅黑"/>
                <w:color w:val="333333"/>
                <w:kern w:val="0"/>
                <w:sz w:val="21"/>
                <w:szCs w:val="21"/>
                <w:bdr w:val="none" w:color="auto" w:sz="0" w:space="0"/>
                <w:lang w:val="en-US" w:eastAsia="zh-CN" w:bidi="ar"/>
              </w:rPr>
              <w:t>序号</w:t>
            </w:r>
          </w:p>
        </w:tc>
        <w:tc>
          <w:tcPr>
            <w:tcW w:w="218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Style w:val="6"/>
                <w:rFonts w:hint="eastAsia" w:ascii="微软雅黑" w:hAnsi="微软雅黑" w:eastAsia="微软雅黑" w:cs="微软雅黑"/>
                <w:color w:val="333333"/>
                <w:kern w:val="0"/>
                <w:sz w:val="21"/>
                <w:szCs w:val="21"/>
                <w:bdr w:val="none" w:color="auto" w:sz="0" w:space="0"/>
                <w:lang w:val="en-US" w:eastAsia="zh-CN" w:bidi="ar"/>
              </w:rPr>
              <w:t>用人单位</w:t>
            </w:r>
          </w:p>
        </w:tc>
        <w:tc>
          <w:tcPr>
            <w:tcW w:w="58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Style w:val="6"/>
                <w:rFonts w:hint="eastAsia" w:ascii="微软雅黑" w:hAnsi="微软雅黑" w:eastAsia="微软雅黑" w:cs="微软雅黑"/>
                <w:color w:val="333333"/>
                <w:kern w:val="0"/>
                <w:sz w:val="21"/>
                <w:szCs w:val="21"/>
                <w:bdr w:val="none" w:color="auto" w:sz="0" w:space="0"/>
                <w:lang w:val="en-US" w:eastAsia="zh-CN" w:bidi="ar"/>
              </w:rPr>
              <w:t>招聘</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Style w:val="6"/>
                <w:rFonts w:hint="eastAsia" w:ascii="微软雅黑" w:hAnsi="微软雅黑" w:eastAsia="微软雅黑" w:cs="微软雅黑"/>
                <w:color w:val="333333"/>
                <w:kern w:val="0"/>
                <w:sz w:val="21"/>
                <w:szCs w:val="21"/>
                <w:bdr w:val="none" w:color="auto" w:sz="0" w:space="0"/>
                <w:lang w:val="en-US" w:eastAsia="zh-CN" w:bidi="ar"/>
              </w:rPr>
              <w:t>岗位</w:t>
            </w:r>
          </w:p>
        </w:tc>
        <w:tc>
          <w:tcPr>
            <w:tcW w:w="238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Style w:val="6"/>
                <w:rFonts w:hint="eastAsia" w:ascii="微软雅黑" w:hAnsi="微软雅黑" w:eastAsia="微软雅黑" w:cs="微软雅黑"/>
                <w:color w:val="333333"/>
                <w:kern w:val="0"/>
                <w:sz w:val="21"/>
                <w:szCs w:val="21"/>
                <w:bdr w:val="none" w:color="auto" w:sz="0" w:space="0"/>
                <w:lang w:val="en-US" w:eastAsia="zh-CN" w:bidi="ar"/>
              </w:rPr>
              <w:t>岗位描述</w:t>
            </w:r>
          </w:p>
        </w:tc>
        <w:tc>
          <w:tcPr>
            <w:tcW w:w="52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Style w:val="6"/>
                <w:rFonts w:hint="eastAsia" w:ascii="微软雅黑" w:hAnsi="微软雅黑" w:eastAsia="微软雅黑" w:cs="微软雅黑"/>
                <w:color w:val="333333"/>
                <w:kern w:val="0"/>
                <w:sz w:val="20"/>
                <w:szCs w:val="20"/>
                <w:bdr w:val="none" w:color="auto" w:sz="0" w:space="0"/>
                <w:lang w:val="en-US" w:eastAsia="zh-CN" w:bidi="ar"/>
              </w:rPr>
              <w:t>招聘</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Style w:val="6"/>
                <w:rFonts w:hint="eastAsia" w:ascii="微软雅黑" w:hAnsi="微软雅黑" w:eastAsia="微软雅黑" w:cs="微软雅黑"/>
                <w:color w:val="333333"/>
                <w:kern w:val="0"/>
                <w:sz w:val="20"/>
                <w:szCs w:val="20"/>
                <w:bdr w:val="none" w:color="auto" w:sz="0" w:space="0"/>
                <w:lang w:val="en-US" w:eastAsia="zh-CN" w:bidi="ar"/>
              </w:rPr>
              <w:t>人数</w:t>
            </w:r>
          </w:p>
        </w:tc>
        <w:tc>
          <w:tcPr>
            <w:tcW w:w="366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Style w:val="6"/>
                <w:rFonts w:hint="eastAsia" w:ascii="微软雅黑" w:hAnsi="微软雅黑" w:eastAsia="微软雅黑" w:cs="微软雅黑"/>
                <w:color w:val="333333"/>
                <w:kern w:val="0"/>
                <w:sz w:val="21"/>
                <w:szCs w:val="21"/>
                <w:bdr w:val="none" w:color="auto" w:sz="0" w:space="0"/>
                <w:lang w:val="en-US" w:eastAsia="zh-CN" w:bidi="ar"/>
              </w:rPr>
              <w:t>专　业</w:t>
            </w:r>
          </w:p>
        </w:tc>
        <w:tc>
          <w:tcPr>
            <w:tcW w:w="78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Style w:val="6"/>
                <w:rFonts w:hint="eastAsia" w:ascii="微软雅黑" w:hAnsi="微软雅黑" w:eastAsia="微软雅黑" w:cs="微软雅黑"/>
                <w:color w:val="333333"/>
                <w:kern w:val="0"/>
                <w:sz w:val="21"/>
                <w:szCs w:val="21"/>
                <w:bdr w:val="none" w:color="auto" w:sz="0" w:space="0"/>
                <w:lang w:val="en-US" w:eastAsia="zh-CN" w:bidi="ar"/>
              </w:rPr>
              <w:t>学历</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Style w:val="6"/>
                <w:rFonts w:hint="eastAsia" w:ascii="微软雅黑" w:hAnsi="微软雅黑" w:eastAsia="微软雅黑" w:cs="微软雅黑"/>
                <w:color w:val="333333"/>
                <w:kern w:val="0"/>
                <w:sz w:val="21"/>
                <w:szCs w:val="21"/>
                <w:bdr w:val="none" w:color="auto" w:sz="0" w:space="0"/>
                <w:lang w:val="en-US" w:eastAsia="zh-CN" w:bidi="ar"/>
              </w:rPr>
              <w:t>学位</w:t>
            </w:r>
          </w:p>
        </w:tc>
        <w:tc>
          <w:tcPr>
            <w:tcW w:w="208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Style w:val="6"/>
                <w:rFonts w:hint="eastAsia" w:ascii="微软雅黑" w:hAnsi="微软雅黑" w:eastAsia="微软雅黑" w:cs="微软雅黑"/>
                <w:color w:val="333333"/>
                <w:kern w:val="0"/>
                <w:sz w:val="21"/>
                <w:szCs w:val="21"/>
                <w:bdr w:val="none" w:color="auto" w:sz="0" w:space="0"/>
                <w:lang w:val="en-US" w:eastAsia="zh-CN" w:bidi="ar"/>
              </w:rPr>
              <w:t>其他要求</w:t>
            </w:r>
          </w:p>
        </w:tc>
        <w:tc>
          <w:tcPr>
            <w:tcW w:w="232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Style w:val="6"/>
                <w:rFonts w:hint="eastAsia" w:ascii="微软雅黑" w:hAnsi="微软雅黑" w:eastAsia="微软雅黑" w:cs="微软雅黑"/>
                <w:color w:val="333333"/>
                <w:kern w:val="0"/>
                <w:sz w:val="21"/>
                <w:szCs w:val="21"/>
                <w:bdr w:val="none" w:color="auto" w:sz="0" w:space="0"/>
                <w:lang w:val="en-US" w:eastAsia="zh-CN" w:bidi="ar"/>
              </w:rPr>
              <w:t>备注</w:t>
            </w:r>
          </w:p>
        </w:tc>
      </w:tr>
      <w:tr>
        <w:tblPrEx>
          <w:shd w:val="clear"/>
          <w:tblCellMar>
            <w:top w:w="0" w:type="dxa"/>
            <w:left w:w="0" w:type="dxa"/>
            <w:bottom w:w="0" w:type="dxa"/>
            <w:right w:w="0" w:type="dxa"/>
          </w:tblCellMar>
        </w:tblPrEx>
        <w:trPr>
          <w:trHeight w:val="942" w:hRule="atLeast"/>
        </w:trPr>
        <w:tc>
          <w:tcPr>
            <w:tcW w:w="5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w:t>
            </w:r>
          </w:p>
        </w:tc>
        <w:tc>
          <w:tcPr>
            <w:tcW w:w="21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柘荣县第一中学</w:t>
            </w:r>
          </w:p>
        </w:tc>
        <w:tc>
          <w:tcPr>
            <w:tcW w:w="5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专业技术</w:t>
            </w:r>
          </w:p>
        </w:tc>
        <w:tc>
          <w:tcPr>
            <w:tcW w:w="23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从事语文教学工作</w:t>
            </w:r>
          </w:p>
        </w:tc>
        <w:tc>
          <w:tcPr>
            <w:tcW w:w="5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w:t>
            </w:r>
          </w:p>
        </w:tc>
        <w:tc>
          <w:tcPr>
            <w:tcW w:w="36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中国语言文学类，学科教学（语文）</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研究生硕士</w:t>
            </w:r>
          </w:p>
        </w:tc>
        <w:tc>
          <w:tcPr>
            <w:tcW w:w="20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具有高级中学语文教师资格证</w:t>
            </w:r>
          </w:p>
        </w:tc>
        <w:tc>
          <w:tcPr>
            <w:tcW w:w="23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最低服务年限五年，教育部直属公费师范生学历可为本科学士</w:t>
            </w:r>
          </w:p>
        </w:tc>
      </w:tr>
      <w:tr>
        <w:tblPrEx>
          <w:shd w:val="clear"/>
          <w:tblCellMar>
            <w:top w:w="0" w:type="dxa"/>
            <w:left w:w="0" w:type="dxa"/>
            <w:bottom w:w="0" w:type="dxa"/>
            <w:right w:w="0" w:type="dxa"/>
          </w:tblCellMar>
        </w:tblPrEx>
        <w:trPr>
          <w:trHeight w:val="942" w:hRule="atLeast"/>
        </w:trPr>
        <w:tc>
          <w:tcPr>
            <w:tcW w:w="5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2</w:t>
            </w:r>
          </w:p>
        </w:tc>
        <w:tc>
          <w:tcPr>
            <w:tcW w:w="21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柘荣县第一中学</w:t>
            </w:r>
          </w:p>
        </w:tc>
        <w:tc>
          <w:tcPr>
            <w:tcW w:w="5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专业技术</w:t>
            </w:r>
          </w:p>
        </w:tc>
        <w:tc>
          <w:tcPr>
            <w:tcW w:w="23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从事数学教学工作</w:t>
            </w:r>
          </w:p>
        </w:tc>
        <w:tc>
          <w:tcPr>
            <w:tcW w:w="5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w:t>
            </w:r>
          </w:p>
        </w:tc>
        <w:tc>
          <w:tcPr>
            <w:tcW w:w="36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数学类，学科教学（数学）</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研究生硕士</w:t>
            </w:r>
          </w:p>
        </w:tc>
        <w:tc>
          <w:tcPr>
            <w:tcW w:w="20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具有高级中学数学教师资格证</w:t>
            </w:r>
          </w:p>
        </w:tc>
        <w:tc>
          <w:tcPr>
            <w:tcW w:w="23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最低服务年限五年，教育部直属公费师范生学历可为本科学士</w:t>
            </w:r>
          </w:p>
        </w:tc>
      </w:tr>
      <w:tr>
        <w:tblPrEx>
          <w:shd w:val="clear"/>
          <w:tblCellMar>
            <w:top w:w="0" w:type="dxa"/>
            <w:left w:w="0" w:type="dxa"/>
            <w:bottom w:w="0" w:type="dxa"/>
            <w:right w:w="0" w:type="dxa"/>
          </w:tblCellMar>
        </w:tblPrEx>
        <w:trPr>
          <w:trHeight w:val="942" w:hRule="atLeast"/>
        </w:trPr>
        <w:tc>
          <w:tcPr>
            <w:tcW w:w="5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3</w:t>
            </w:r>
          </w:p>
        </w:tc>
        <w:tc>
          <w:tcPr>
            <w:tcW w:w="21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柘荣县第一中学</w:t>
            </w:r>
          </w:p>
        </w:tc>
        <w:tc>
          <w:tcPr>
            <w:tcW w:w="5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专业技术</w:t>
            </w:r>
          </w:p>
        </w:tc>
        <w:tc>
          <w:tcPr>
            <w:tcW w:w="23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从事地理教学工作</w:t>
            </w:r>
          </w:p>
        </w:tc>
        <w:tc>
          <w:tcPr>
            <w:tcW w:w="5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w:t>
            </w:r>
          </w:p>
        </w:tc>
        <w:tc>
          <w:tcPr>
            <w:tcW w:w="36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地理学类，学科教学（地理）</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研究生硕士</w:t>
            </w:r>
          </w:p>
        </w:tc>
        <w:tc>
          <w:tcPr>
            <w:tcW w:w="20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具有高级中学地理教师资格证</w:t>
            </w:r>
          </w:p>
        </w:tc>
        <w:tc>
          <w:tcPr>
            <w:tcW w:w="23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最低服务年限五年，教育部直属公费师范生学历可为本科学士</w:t>
            </w:r>
          </w:p>
        </w:tc>
      </w:tr>
      <w:tr>
        <w:tblPrEx>
          <w:shd w:val="clear"/>
          <w:tblCellMar>
            <w:top w:w="0" w:type="dxa"/>
            <w:left w:w="0" w:type="dxa"/>
            <w:bottom w:w="0" w:type="dxa"/>
            <w:right w:w="0" w:type="dxa"/>
          </w:tblCellMar>
        </w:tblPrEx>
        <w:trPr>
          <w:trHeight w:val="942" w:hRule="atLeast"/>
        </w:trPr>
        <w:tc>
          <w:tcPr>
            <w:tcW w:w="5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4</w:t>
            </w:r>
          </w:p>
        </w:tc>
        <w:tc>
          <w:tcPr>
            <w:tcW w:w="21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柘荣县第一中学</w:t>
            </w:r>
          </w:p>
        </w:tc>
        <w:tc>
          <w:tcPr>
            <w:tcW w:w="5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专业技术</w:t>
            </w:r>
          </w:p>
        </w:tc>
        <w:tc>
          <w:tcPr>
            <w:tcW w:w="23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从事历史教学工作</w:t>
            </w:r>
          </w:p>
        </w:tc>
        <w:tc>
          <w:tcPr>
            <w:tcW w:w="5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w:t>
            </w:r>
          </w:p>
        </w:tc>
        <w:tc>
          <w:tcPr>
            <w:tcW w:w="36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历史学类，学科教学（历史）</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研究生硕士</w:t>
            </w:r>
          </w:p>
        </w:tc>
        <w:tc>
          <w:tcPr>
            <w:tcW w:w="20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具有高级中学历史教师资格证</w:t>
            </w:r>
          </w:p>
        </w:tc>
        <w:tc>
          <w:tcPr>
            <w:tcW w:w="23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最低服务年限五年，教育部直属公费师范生学历可为本科学士</w:t>
            </w:r>
          </w:p>
        </w:tc>
      </w:tr>
      <w:tr>
        <w:tblPrEx>
          <w:shd w:val="clear"/>
          <w:tblCellMar>
            <w:top w:w="0" w:type="dxa"/>
            <w:left w:w="0" w:type="dxa"/>
            <w:bottom w:w="0" w:type="dxa"/>
            <w:right w:w="0" w:type="dxa"/>
          </w:tblCellMar>
        </w:tblPrEx>
        <w:trPr>
          <w:trHeight w:val="942" w:hRule="atLeast"/>
        </w:trPr>
        <w:tc>
          <w:tcPr>
            <w:tcW w:w="5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5</w:t>
            </w:r>
          </w:p>
        </w:tc>
        <w:tc>
          <w:tcPr>
            <w:tcW w:w="21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柘荣县第一中学</w:t>
            </w:r>
          </w:p>
        </w:tc>
        <w:tc>
          <w:tcPr>
            <w:tcW w:w="5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专业技术</w:t>
            </w:r>
          </w:p>
        </w:tc>
        <w:tc>
          <w:tcPr>
            <w:tcW w:w="23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从事思想政治教学工作</w:t>
            </w:r>
          </w:p>
        </w:tc>
        <w:tc>
          <w:tcPr>
            <w:tcW w:w="5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w:t>
            </w:r>
          </w:p>
        </w:tc>
        <w:tc>
          <w:tcPr>
            <w:tcW w:w="36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政治学类，学科教学（思政）</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研究生硕士</w:t>
            </w:r>
          </w:p>
        </w:tc>
        <w:tc>
          <w:tcPr>
            <w:tcW w:w="20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具有高级中学政治教师资格证</w:t>
            </w:r>
          </w:p>
        </w:tc>
        <w:tc>
          <w:tcPr>
            <w:tcW w:w="23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最低服务年限五年，教育部直属公费师范生学历可为本科学士</w:t>
            </w:r>
          </w:p>
        </w:tc>
      </w:tr>
      <w:tr>
        <w:tblPrEx>
          <w:shd w:val="clear"/>
          <w:tblCellMar>
            <w:top w:w="0" w:type="dxa"/>
            <w:left w:w="0" w:type="dxa"/>
            <w:bottom w:w="0" w:type="dxa"/>
            <w:right w:w="0"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6</w:t>
            </w:r>
          </w:p>
        </w:tc>
        <w:tc>
          <w:tcPr>
            <w:tcW w:w="21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柘荣县医院</w:t>
            </w:r>
          </w:p>
        </w:tc>
        <w:tc>
          <w:tcPr>
            <w:tcW w:w="5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专业技术</w:t>
            </w:r>
          </w:p>
        </w:tc>
        <w:tc>
          <w:tcPr>
            <w:tcW w:w="23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从事临床医疗工作</w:t>
            </w:r>
          </w:p>
        </w:tc>
        <w:tc>
          <w:tcPr>
            <w:tcW w:w="5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w:t>
            </w:r>
          </w:p>
        </w:tc>
        <w:tc>
          <w:tcPr>
            <w:tcW w:w="36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神经病学</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研究生硕士</w:t>
            </w:r>
          </w:p>
        </w:tc>
        <w:tc>
          <w:tcPr>
            <w:tcW w:w="20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23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财政核补，最低服务年限五年</w:t>
            </w:r>
          </w:p>
        </w:tc>
      </w:tr>
      <w:tr>
        <w:tblPrEx>
          <w:shd w:val="clear"/>
          <w:tblCellMar>
            <w:top w:w="0" w:type="dxa"/>
            <w:left w:w="0" w:type="dxa"/>
            <w:bottom w:w="0" w:type="dxa"/>
            <w:right w:w="0"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7</w:t>
            </w:r>
          </w:p>
        </w:tc>
        <w:tc>
          <w:tcPr>
            <w:tcW w:w="21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柘荣县医院</w:t>
            </w:r>
          </w:p>
        </w:tc>
        <w:tc>
          <w:tcPr>
            <w:tcW w:w="5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专业技术</w:t>
            </w:r>
          </w:p>
        </w:tc>
        <w:tc>
          <w:tcPr>
            <w:tcW w:w="23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从事临床医疗工作</w:t>
            </w:r>
          </w:p>
        </w:tc>
        <w:tc>
          <w:tcPr>
            <w:tcW w:w="5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2</w:t>
            </w:r>
          </w:p>
        </w:tc>
        <w:tc>
          <w:tcPr>
            <w:tcW w:w="36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临床医学</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本科</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Fonts w:hint="eastAsia" w:ascii="微软雅黑" w:hAnsi="微软雅黑" w:eastAsia="微软雅黑" w:cs="微软雅黑"/>
                <w:color w:val="333333"/>
                <w:kern w:val="0"/>
                <w:sz w:val="21"/>
                <w:szCs w:val="21"/>
                <w:bdr w:val="none" w:color="auto" w:sz="0" w:space="0"/>
                <w:lang w:val="en-US" w:eastAsia="zh-CN" w:bidi="ar"/>
              </w:rPr>
              <w:t>学士</w:t>
            </w:r>
          </w:p>
        </w:tc>
        <w:tc>
          <w:tcPr>
            <w:tcW w:w="20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23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财政核补，最低服务年限五年</w:t>
            </w:r>
          </w:p>
        </w:tc>
      </w:tr>
      <w:tr>
        <w:tblPrEx>
          <w:shd w:val="clear"/>
          <w:tblCellMar>
            <w:top w:w="0" w:type="dxa"/>
            <w:left w:w="0" w:type="dxa"/>
            <w:bottom w:w="0" w:type="dxa"/>
            <w:right w:w="0"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8</w:t>
            </w:r>
          </w:p>
        </w:tc>
        <w:tc>
          <w:tcPr>
            <w:tcW w:w="21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柘荣县医院</w:t>
            </w:r>
          </w:p>
        </w:tc>
        <w:tc>
          <w:tcPr>
            <w:tcW w:w="5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专业技术</w:t>
            </w:r>
          </w:p>
        </w:tc>
        <w:tc>
          <w:tcPr>
            <w:tcW w:w="23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从事护理工作</w:t>
            </w:r>
          </w:p>
        </w:tc>
        <w:tc>
          <w:tcPr>
            <w:tcW w:w="5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w:t>
            </w:r>
          </w:p>
        </w:tc>
        <w:tc>
          <w:tcPr>
            <w:tcW w:w="36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护理学</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本科</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Fonts w:hint="eastAsia" w:ascii="微软雅黑" w:hAnsi="微软雅黑" w:eastAsia="微软雅黑" w:cs="微软雅黑"/>
                <w:color w:val="333333"/>
                <w:kern w:val="0"/>
                <w:sz w:val="21"/>
                <w:szCs w:val="21"/>
                <w:bdr w:val="none" w:color="auto" w:sz="0" w:space="0"/>
                <w:lang w:val="en-US" w:eastAsia="zh-CN" w:bidi="ar"/>
              </w:rPr>
              <w:t>学士</w:t>
            </w:r>
          </w:p>
        </w:tc>
        <w:tc>
          <w:tcPr>
            <w:tcW w:w="20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23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财政核补，最低服务年限五年</w:t>
            </w:r>
          </w:p>
        </w:tc>
      </w:tr>
      <w:tr>
        <w:tblPrEx>
          <w:shd w:val="clear"/>
          <w:tblCellMar>
            <w:top w:w="0" w:type="dxa"/>
            <w:left w:w="0" w:type="dxa"/>
            <w:bottom w:w="0" w:type="dxa"/>
            <w:right w:w="0"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9</w:t>
            </w:r>
          </w:p>
        </w:tc>
        <w:tc>
          <w:tcPr>
            <w:tcW w:w="21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柘荣县中医院</w:t>
            </w:r>
          </w:p>
        </w:tc>
        <w:tc>
          <w:tcPr>
            <w:tcW w:w="5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专业技术</w:t>
            </w:r>
          </w:p>
        </w:tc>
        <w:tc>
          <w:tcPr>
            <w:tcW w:w="23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从事临床医疗工作</w:t>
            </w:r>
          </w:p>
        </w:tc>
        <w:tc>
          <w:tcPr>
            <w:tcW w:w="5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2</w:t>
            </w:r>
          </w:p>
        </w:tc>
        <w:tc>
          <w:tcPr>
            <w:tcW w:w="36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中医学、中西医结合、中西医临床医学</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本科</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Fonts w:hint="eastAsia" w:ascii="微软雅黑" w:hAnsi="微软雅黑" w:eastAsia="微软雅黑" w:cs="微软雅黑"/>
                <w:color w:val="333333"/>
                <w:kern w:val="0"/>
                <w:sz w:val="21"/>
                <w:szCs w:val="21"/>
                <w:bdr w:val="none" w:color="auto" w:sz="0" w:space="0"/>
                <w:lang w:val="en-US" w:eastAsia="zh-CN" w:bidi="ar"/>
              </w:rPr>
              <w:t>学士</w:t>
            </w:r>
          </w:p>
        </w:tc>
        <w:tc>
          <w:tcPr>
            <w:tcW w:w="20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23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财政核补，最低服务年限五年</w:t>
            </w:r>
          </w:p>
        </w:tc>
      </w:tr>
      <w:tr>
        <w:tblPrEx>
          <w:shd w:val="clear"/>
          <w:tblCellMar>
            <w:top w:w="0" w:type="dxa"/>
            <w:left w:w="0" w:type="dxa"/>
            <w:bottom w:w="0" w:type="dxa"/>
            <w:right w:w="0"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10</w:t>
            </w:r>
          </w:p>
        </w:tc>
        <w:tc>
          <w:tcPr>
            <w:tcW w:w="21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柘荣县妇幼保健所</w:t>
            </w:r>
          </w:p>
        </w:tc>
        <w:tc>
          <w:tcPr>
            <w:tcW w:w="5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专业技术</w:t>
            </w:r>
          </w:p>
        </w:tc>
        <w:tc>
          <w:tcPr>
            <w:tcW w:w="23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从事检验工作</w:t>
            </w:r>
          </w:p>
        </w:tc>
        <w:tc>
          <w:tcPr>
            <w:tcW w:w="5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w:t>
            </w:r>
          </w:p>
        </w:tc>
        <w:tc>
          <w:tcPr>
            <w:tcW w:w="36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医学检验(技术）</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本科</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Fonts w:hint="eastAsia" w:ascii="微软雅黑" w:hAnsi="微软雅黑" w:eastAsia="微软雅黑" w:cs="微软雅黑"/>
                <w:color w:val="333333"/>
                <w:kern w:val="0"/>
                <w:sz w:val="21"/>
                <w:szCs w:val="21"/>
                <w:bdr w:val="none" w:color="auto" w:sz="0" w:space="0"/>
                <w:lang w:val="en-US" w:eastAsia="zh-CN" w:bidi="ar"/>
              </w:rPr>
              <w:t>学士</w:t>
            </w:r>
          </w:p>
        </w:tc>
        <w:tc>
          <w:tcPr>
            <w:tcW w:w="20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23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最低服务年限五年</w:t>
            </w:r>
          </w:p>
        </w:tc>
      </w:tr>
      <w:tr>
        <w:tblPrEx>
          <w:shd w:val="clear"/>
          <w:tblCellMar>
            <w:top w:w="0" w:type="dxa"/>
            <w:left w:w="0" w:type="dxa"/>
            <w:bottom w:w="0" w:type="dxa"/>
            <w:right w:w="0"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11</w:t>
            </w:r>
          </w:p>
        </w:tc>
        <w:tc>
          <w:tcPr>
            <w:tcW w:w="21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柘荣县疾病预防控制中心</w:t>
            </w:r>
          </w:p>
        </w:tc>
        <w:tc>
          <w:tcPr>
            <w:tcW w:w="5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专业技术</w:t>
            </w:r>
          </w:p>
        </w:tc>
        <w:tc>
          <w:tcPr>
            <w:tcW w:w="23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从事卫生监测工作</w:t>
            </w:r>
          </w:p>
        </w:tc>
        <w:tc>
          <w:tcPr>
            <w:tcW w:w="5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w:t>
            </w:r>
          </w:p>
        </w:tc>
        <w:tc>
          <w:tcPr>
            <w:tcW w:w="36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预防医学</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本科</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Fonts w:hint="eastAsia" w:ascii="微软雅黑" w:hAnsi="微软雅黑" w:eastAsia="微软雅黑" w:cs="微软雅黑"/>
                <w:color w:val="333333"/>
                <w:kern w:val="0"/>
                <w:sz w:val="21"/>
                <w:szCs w:val="21"/>
                <w:bdr w:val="none" w:color="auto" w:sz="0" w:space="0"/>
                <w:lang w:val="en-US" w:eastAsia="zh-CN" w:bidi="ar"/>
              </w:rPr>
              <w:t>学士</w:t>
            </w:r>
          </w:p>
        </w:tc>
        <w:tc>
          <w:tcPr>
            <w:tcW w:w="20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23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最低服务年限五年</w:t>
            </w:r>
          </w:p>
        </w:tc>
      </w:tr>
      <w:tr>
        <w:tblPrEx>
          <w:shd w:val="clear"/>
          <w:tblCellMar>
            <w:top w:w="0" w:type="dxa"/>
            <w:left w:w="0" w:type="dxa"/>
            <w:bottom w:w="0" w:type="dxa"/>
            <w:right w:w="0" w:type="dxa"/>
          </w:tblCellMar>
        </w:tblPrEx>
        <w:trPr>
          <w:trHeight w:val="582" w:hRule="atLeast"/>
        </w:trPr>
        <w:tc>
          <w:tcPr>
            <w:tcW w:w="5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合计</w:t>
            </w:r>
          </w:p>
        </w:tc>
        <w:tc>
          <w:tcPr>
            <w:tcW w:w="21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5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23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5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13</w:t>
            </w:r>
          </w:p>
        </w:tc>
        <w:tc>
          <w:tcPr>
            <w:tcW w:w="36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20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23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shd w:val="clear"/>
          <w:tblCellMar>
            <w:top w:w="0" w:type="dxa"/>
            <w:left w:w="0" w:type="dxa"/>
            <w:bottom w:w="0" w:type="dxa"/>
            <w:right w:w="0" w:type="dxa"/>
          </w:tblCellMar>
        </w:tblPrEx>
        <w:trPr>
          <w:trHeight w:val="2419" w:hRule="atLeast"/>
        </w:trPr>
        <w:tc>
          <w:tcPr>
            <w:tcW w:w="15080" w:type="dxa"/>
            <w:gridSpan w:val="9"/>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备注：</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Fonts w:hint="eastAsia" w:ascii="微软雅黑" w:hAnsi="微软雅黑" w:eastAsia="微软雅黑" w:cs="微软雅黑"/>
                <w:color w:val="333333"/>
                <w:kern w:val="0"/>
                <w:sz w:val="21"/>
                <w:szCs w:val="21"/>
                <w:bdr w:val="none" w:color="auto" w:sz="0" w:space="0"/>
                <w:lang w:val="en-US" w:eastAsia="zh-CN" w:bidi="ar"/>
              </w:rPr>
              <w:t xml:space="preserve">1.招聘计划面向全日制普通高校未就业毕业生；  </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Fonts w:hint="eastAsia" w:ascii="微软雅黑" w:hAnsi="微软雅黑" w:eastAsia="微软雅黑" w:cs="微软雅黑"/>
                <w:color w:val="333333"/>
                <w:kern w:val="0"/>
                <w:sz w:val="21"/>
                <w:szCs w:val="21"/>
                <w:bdr w:val="none" w:color="auto" w:sz="0" w:space="0"/>
                <w:lang w:val="en-US" w:eastAsia="zh-CN" w:bidi="ar"/>
              </w:rPr>
              <w:t xml:space="preserve">2.符合招聘条件的人员，请于2020年3月31日前携带身份证、毕业证、学位证（2020年应届毕业生携带身份证、就业推荐表）及岗位所需的材料到用人单位报名或通过网络报名，并向招聘单位咨询招聘有关事宜；                                                                                                                                                                       </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Fonts w:hint="eastAsia" w:ascii="微软雅黑" w:hAnsi="微软雅黑" w:eastAsia="微软雅黑" w:cs="微软雅黑"/>
                <w:color w:val="333333"/>
                <w:kern w:val="0"/>
                <w:sz w:val="21"/>
                <w:szCs w:val="21"/>
                <w:bdr w:val="none" w:color="auto" w:sz="0" w:space="0"/>
                <w:lang w:val="en-US" w:eastAsia="zh-CN" w:bidi="ar"/>
              </w:rPr>
              <w:t xml:space="preserve">3.学历本科指本科及本科以上学历，学士学位指学士及学士以上学位，硕士学位指硕士及硕士以上学位； </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Fonts w:hint="eastAsia" w:ascii="微软雅黑" w:hAnsi="微软雅黑" w:eastAsia="微软雅黑" w:cs="微软雅黑"/>
                <w:color w:val="333333"/>
                <w:kern w:val="0"/>
                <w:sz w:val="21"/>
                <w:szCs w:val="21"/>
                <w:bdr w:val="none" w:color="auto" w:sz="0" w:space="0"/>
                <w:lang w:val="en-US" w:eastAsia="zh-CN" w:bidi="ar"/>
              </w:rPr>
              <w:t xml:space="preserve">4.研究生的专业参照2012版《授予博士、硕士学位和培养研究生的学科、专业目录》，本科专业参照《福建省机关事业单位招考专业指导目录》（2019年）； </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Fonts w:hint="eastAsia" w:ascii="微软雅黑" w:hAnsi="微软雅黑" w:eastAsia="微软雅黑" w:cs="微软雅黑"/>
                <w:color w:val="333333"/>
                <w:kern w:val="0"/>
                <w:sz w:val="21"/>
                <w:szCs w:val="21"/>
                <w:bdr w:val="none" w:color="auto" w:sz="0" w:space="0"/>
                <w:lang w:val="en-US" w:eastAsia="zh-CN" w:bidi="ar"/>
              </w:rPr>
              <w:t>5.各岗位所需的证书截止到2020年3月31日（2020年应届毕业生截止至2020年7月31日）。</w:t>
            </w:r>
          </w:p>
        </w:tc>
      </w:tr>
    </w:tbl>
    <w:p>
      <w:pPr>
        <w:rPr>
          <w:vanish/>
          <w:sz w:val="24"/>
          <w:szCs w:val="24"/>
        </w:rPr>
      </w:pPr>
    </w:p>
    <w:tbl>
      <w:tblPr>
        <w:tblW w:w="16140" w:type="dxa"/>
        <w:tblInd w:w="0" w:type="dxa"/>
        <w:shd w:val="clear"/>
        <w:tblLayout w:type="autofit"/>
        <w:tblCellMar>
          <w:top w:w="0" w:type="dxa"/>
          <w:left w:w="0" w:type="dxa"/>
          <w:bottom w:w="0" w:type="dxa"/>
          <w:right w:w="0" w:type="dxa"/>
        </w:tblCellMar>
      </w:tblPr>
      <w:tblGrid>
        <w:gridCol w:w="760"/>
        <w:gridCol w:w="1100"/>
        <w:gridCol w:w="1520"/>
        <w:gridCol w:w="840"/>
        <w:gridCol w:w="1420"/>
        <w:gridCol w:w="1100"/>
        <w:gridCol w:w="780"/>
        <w:gridCol w:w="960"/>
        <w:gridCol w:w="1000"/>
        <w:gridCol w:w="2440"/>
        <w:gridCol w:w="2140"/>
        <w:gridCol w:w="700"/>
        <w:gridCol w:w="1380"/>
      </w:tblGrid>
      <w:tr>
        <w:tblPrEx>
          <w:shd w:val="clear"/>
          <w:tblCellMar>
            <w:top w:w="0" w:type="dxa"/>
            <w:left w:w="0" w:type="dxa"/>
            <w:bottom w:w="0" w:type="dxa"/>
            <w:right w:w="0" w:type="dxa"/>
          </w:tblCellMar>
        </w:tblPrEx>
        <w:trPr>
          <w:trHeight w:val="435" w:hRule="atLeast"/>
        </w:trPr>
        <w:tc>
          <w:tcPr>
            <w:tcW w:w="1860" w:type="dxa"/>
            <w:gridSpan w:val="2"/>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黑体" w:hAnsi="宋体" w:eastAsia="黑体" w:cs="黑体"/>
                <w:color w:val="333333"/>
                <w:kern w:val="0"/>
                <w:sz w:val="36"/>
                <w:szCs w:val="36"/>
                <w:bdr w:val="none" w:color="auto" w:sz="0" w:space="0"/>
                <w:lang w:val="en-US" w:eastAsia="zh-CN" w:bidi="ar"/>
              </w:rPr>
              <w:t>附件2</w:t>
            </w:r>
          </w:p>
        </w:tc>
        <w:tc>
          <w:tcPr>
            <w:tcW w:w="152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84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42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10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78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96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00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244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214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70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38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840" w:hRule="atLeast"/>
        </w:trPr>
        <w:tc>
          <w:tcPr>
            <w:tcW w:w="16140" w:type="dxa"/>
            <w:gridSpan w:val="13"/>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ascii="方正小标宋简体" w:hAnsi="方正小标宋简体" w:eastAsia="方正小标宋简体" w:cs="方正小标宋简体"/>
                <w:color w:val="333333"/>
                <w:kern w:val="0"/>
                <w:sz w:val="36"/>
                <w:szCs w:val="36"/>
                <w:bdr w:val="none" w:color="auto" w:sz="0" w:space="0"/>
                <w:lang w:val="en-US" w:eastAsia="zh-CN" w:bidi="ar"/>
              </w:rPr>
              <w:t>2020年柘荣县事业单位公开招聘收全日制普通高校本科以上学历紧缺急需专业毕业生报名情况表</w:t>
            </w:r>
          </w:p>
        </w:tc>
      </w:tr>
      <w:tr>
        <w:tblPrEx>
          <w:tblCellMar>
            <w:top w:w="0" w:type="dxa"/>
            <w:left w:w="0" w:type="dxa"/>
            <w:bottom w:w="0" w:type="dxa"/>
            <w:right w:w="0" w:type="dxa"/>
          </w:tblCellMar>
        </w:tblPrEx>
        <w:trPr>
          <w:trHeight w:val="480" w:hRule="atLeast"/>
        </w:trPr>
        <w:tc>
          <w:tcPr>
            <w:tcW w:w="16140" w:type="dxa"/>
            <w:gridSpan w:val="13"/>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36"/>
                <w:szCs w:val="36"/>
                <w:bdr w:val="none" w:color="auto" w:sz="0" w:space="0"/>
                <w:lang w:val="en-US" w:eastAsia="zh-CN" w:bidi="ar"/>
              </w:rPr>
              <w:t>单位</w:t>
            </w:r>
          </w:p>
        </w:tc>
      </w:tr>
      <w:tr>
        <w:tblPrEx>
          <w:tblCellMar>
            <w:top w:w="0" w:type="dxa"/>
            <w:left w:w="0" w:type="dxa"/>
            <w:bottom w:w="0" w:type="dxa"/>
            <w:right w:w="0" w:type="dxa"/>
          </w:tblCellMar>
        </w:tblPrEx>
        <w:trPr>
          <w:trHeight w:val="780" w:hRule="atLeast"/>
        </w:trPr>
        <w:tc>
          <w:tcPr>
            <w:tcW w:w="7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序号</w:t>
            </w:r>
          </w:p>
        </w:tc>
        <w:tc>
          <w:tcPr>
            <w:tcW w:w="11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岗位</w:t>
            </w:r>
          </w:p>
        </w:tc>
        <w:tc>
          <w:tcPr>
            <w:tcW w:w="152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岗位所需专业</w:t>
            </w:r>
          </w:p>
        </w:tc>
        <w:tc>
          <w:tcPr>
            <w:tcW w:w="84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招聘计划数</w:t>
            </w:r>
          </w:p>
        </w:tc>
        <w:tc>
          <w:tcPr>
            <w:tcW w:w="142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姓名</w:t>
            </w:r>
          </w:p>
        </w:tc>
        <w:tc>
          <w:tcPr>
            <w:tcW w:w="11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出生年月</w:t>
            </w:r>
          </w:p>
        </w:tc>
        <w:tc>
          <w:tcPr>
            <w:tcW w:w="78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性别</w:t>
            </w:r>
          </w:p>
        </w:tc>
        <w:tc>
          <w:tcPr>
            <w:tcW w:w="96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生源地</w:t>
            </w:r>
          </w:p>
        </w:tc>
        <w:tc>
          <w:tcPr>
            <w:tcW w:w="0" w:type="auto"/>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毕业时间</w:t>
            </w:r>
          </w:p>
        </w:tc>
        <w:tc>
          <w:tcPr>
            <w:tcW w:w="0" w:type="auto"/>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毕业院校</w:t>
            </w:r>
          </w:p>
        </w:tc>
        <w:tc>
          <w:tcPr>
            <w:tcW w:w="0" w:type="auto"/>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专业</w:t>
            </w:r>
          </w:p>
        </w:tc>
        <w:tc>
          <w:tcPr>
            <w:tcW w:w="7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学历</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Fonts w:hint="eastAsia" w:ascii="微软雅黑" w:hAnsi="微软雅黑" w:eastAsia="微软雅黑" w:cs="微软雅黑"/>
                <w:color w:val="333333"/>
                <w:kern w:val="0"/>
                <w:sz w:val="21"/>
                <w:szCs w:val="21"/>
                <w:bdr w:val="none" w:color="auto" w:sz="0" w:space="0"/>
                <w:lang w:val="en-US" w:eastAsia="zh-CN" w:bidi="ar"/>
              </w:rPr>
              <w:t>学位</w:t>
            </w:r>
          </w:p>
        </w:tc>
        <w:tc>
          <w:tcPr>
            <w:tcW w:w="138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备注</w:t>
            </w:r>
          </w:p>
        </w:tc>
      </w:tr>
      <w:tr>
        <w:tblPrEx>
          <w:tblCellMar>
            <w:top w:w="0" w:type="dxa"/>
            <w:left w:w="0" w:type="dxa"/>
            <w:bottom w:w="0" w:type="dxa"/>
            <w:right w:w="0"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3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3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3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3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3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3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3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3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3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3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bl>
    <w:p>
      <w:pPr>
        <w:rPr>
          <w:vanish/>
          <w:sz w:val="24"/>
          <w:szCs w:val="24"/>
        </w:rPr>
      </w:pPr>
    </w:p>
    <w:tbl>
      <w:tblPr>
        <w:tblW w:w="16840" w:type="dxa"/>
        <w:tblInd w:w="0" w:type="dxa"/>
        <w:shd w:val="clear"/>
        <w:tblLayout w:type="autofit"/>
        <w:tblCellMar>
          <w:top w:w="0" w:type="dxa"/>
          <w:left w:w="0" w:type="dxa"/>
          <w:bottom w:w="0" w:type="dxa"/>
          <w:right w:w="0" w:type="dxa"/>
        </w:tblCellMar>
      </w:tblPr>
      <w:tblGrid>
        <w:gridCol w:w="1300"/>
        <w:gridCol w:w="960"/>
        <w:gridCol w:w="820"/>
        <w:gridCol w:w="460"/>
        <w:gridCol w:w="1080"/>
        <w:gridCol w:w="660"/>
        <w:gridCol w:w="780"/>
        <w:gridCol w:w="1000"/>
        <w:gridCol w:w="2440"/>
        <w:gridCol w:w="2140"/>
        <w:gridCol w:w="740"/>
        <w:gridCol w:w="700"/>
        <w:gridCol w:w="580"/>
        <w:gridCol w:w="840"/>
        <w:gridCol w:w="640"/>
        <w:gridCol w:w="580"/>
        <w:gridCol w:w="1120"/>
      </w:tblGrid>
      <w:tr>
        <w:tblPrEx>
          <w:shd w:val="clear"/>
        </w:tblPrEx>
        <w:trPr>
          <w:trHeight w:val="435" w:hRule="atLeast"/>
        </w:trPr>
        <w:tc>
          <w:tcPr>
            <w:tcW w:w="130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黑体" w:hAnsi="宋体" w:eastAsia="黑体" w:cs="黑体"/>
                <w:color w:val="333333"/>
                <w:kern w:val="0"/>
                <w:sz w:val="36"/>
                <w:szCs w:val="36"/>
                <w:bdr w:val="none" w:color="auto" w:sz="0" w:space="0"/>
                <w:lang w:val="en-US" w:eastAsia="zh-CN" w:bidi="ar"/>
              </w:rPr>
              <w:t>附件3</w:t>
            </w:r>
          </w:p>
        </w:tc>
        <w:tc>
          <w:tcPr>
            <w:tcW w:w="96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82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46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08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66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78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00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244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214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74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70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58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84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64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58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1120" w:type="dxa"/>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1099" w:hRule="atLeast"/>
        </w:trPr>
        <w:tc>
          <w:tcPr>
            <w:tcW w:w="16840" w:type="dxa"/>
            <w:gridSpan w:val="17"/>
            <w:tcBorders>
              <w:top w:val="nil"/>
              <w:left w:val="nil"/>
              <w:bottom w:val="single" w:color="auto" w:sz="4" w:space="0"/>
              <w:right w:val="nil"/>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default" w:ascii="方正小标宋简体" w:hAnsi="方正小标宋简体" w:eastAsia="方正小标宋简体" w:cs="方正小标宋简体"/>
                <w:color w:val="333333"/>
                <w:kern w:val="0"/>
                <w:sz w:val="36"/>
                <w:szCs w:val="36"/>
                <w:bdr w:val="none" w:color="auto" w:sz="0" w:space="0"/>
                <w:lang w:val="en-US" w:eastAsia="zh-CN" w:bidi="ar"/>
              </w:rPr>
              <w:t>2020年柘荣县事业单位公开招聘全日制普通高校本科以上学历紧缺急需专业毕业生情况汇总表</w:t>
            </w:r>
          </w:p>
        </w:tc>
      </w:tr>
      <w:tr>
        <w:tblPrEx>
          <w:tblCellMar>
            <w:top w:w="0" w:type="dxa"/>
            <w:left w:w="0" w:type="dxa"/>
            <w:bottom w:w="0" w:type="dxa"/>
            <w:right w:w="0" w:type="dxa"/>
          </w:tblCellMar>
        </w:tblPrEx>
        <w:trPr>
          <w:trHeight w:val="660" w:hRule="atLeast"/>
        </w:trPr>
        <w:tc>
          <w:tcPr>
            <w:tcW w:w="13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岗位及招聘计划数</w:t>
            </w:r>
          </w:p>
        </w:tc>
        <w:tc>
          <w:tcPr>
            <w:tcW w:w="9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岗位所需专业</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姓名</w:t>
            </w:r>
          </w:p>
        </w:tc>
        <w:tc>
          <w:tcPr>
            <w:tcW w:w="4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性别</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出生年月</w:t>
            </w:r>
          </w:p>
        </w:tc>
        <w:tc>
          <w:tcPr>
            <w:tcW w:w="6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政治</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Fonts w:hint="eastAsia" w:ascii="微软雅黑" w:hAnsi="微软雅黑" w:eastAsia="微软雅黑" w:cs="微软雅黑"/>
                <w:color w:val="333333"/>
                <w:kern w:val="0"/>
                <w:sz w:val="21"/>
                <w:szCs w:val="21"/>
                <w:bdr w:val="none" w:color="auto" w:sz="0" w:space="0"/>
                <w:lang w:val="en-US" w:eastAsia="zh-CN" w:bidi="ar"/>
              </w:rPr>
              <w:t>面貌</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生源地</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毕业时间</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毕业院校</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专业</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学历</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Fonts w:hint="eastAsia" w:ascii="微软雅黑" w:hAnsi="微软雅黑" w:eastAsia="微软雅黑" w:cs="微软雅黑"/>
                <w:color w:val="333333"/>
                <w:kern w:val="0"/>
                <w:sz w:val="21"/>
                <w:szCs w:val="21"/>
                <w:bdr w:val="none" w:color="auto" w:sz="0" w:space="0"/>
                <w:lang w:val="en-US" w:eastAsia="zh-CN" w:bidi="ar"/>
              </w:rPr>
              <w:t>学位</w:t>
            </w:r>
          </w:p>
        </w:tc>
        <w:tc>
          <w:tcPr>
            <w:tcW w:w="7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笔试</w:t>
            </w:r>
            <w:r>
              <w:rPr>
                <w:rFonts w:hint="eastAsia" w:ascii="微软雅黑" w:hAnsi="微软雅黑" w:eastAsia="微软雅黑" w:cs="微软雅黑"/>
                <w:color w:val="333333"/>
                <w:kern w:val="0"/>
                <w:sz w:val="21"/>
                <w:szCs w:val="21"/>
                <w:bdr w:val="none" w:color="auto" w:sz="0" w:space="0"/>
                <w:lang w:val="en-US" w:eastAsia="zh-CN" w:bidi="ar"/>
              </w:rPr>
              <w:br w:type="textWrapping"/>
            </w:r>
            <w:r>
              <w:rPr>
                <w:rFonts w:hint="eastAsia" w:ascii="微软雅黑" w:hAnsi="微软雅黑" w:eastAsia="微软雅黑" w:cs="微软雅黑"/>
                <w:color w:val="333333"/>
                <w:kern w:val="0"/>
                <w:sz w:val="21"/>
                <w:szCs w:val="21"/>
                <w:bdr w:val="none" w:color="auto" w:sz="0" w:space="0"/>
                <w:lang w:val="en-US" w:eastAsia="zh-CN" w:bidi="ar"/>
              </w:rPr>
              <w:t>成绩</w:t>
            </w:r>
          </w:p>
        </w:tc>
        <w:tc>
          <w:tcPr>
            <w:tcW w:w="5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面试成绩</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总成绩</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考核情况</w:t>
            </w:r>
          </w:p>
        </w:tc>
        <w:tc>
          <w:tcPr>
            <w:tcW w:w="58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体检情况</w:t>
            </w:r>
          </w:p>
        </w:tc>
        <w:tc>
          <w:tcPr>
            <w:tcW w:w="11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xml:space="preserve">单位拟聘 </w:t>
            </w:r>
            <w:r>
              <w:rPr>
                <w:rStyle w:val="45"/>
                <w:rFonts w:hint="eastAsia" w:ascii="宋体" w:hAnsi="宋体" w:eastAsia="宋体" w:cs="宋体"/>
                <w:color w:val="333333"/>
                <w:sz w:val="24"/>
                <w:szCs w:val="24"/>
                <w:bdr w:val="none" w:color="auto" w:sz="0" w:space="0"/>
                <w:lang w:val="en-US" w:eastAsia="zh-CN" w:bidi="ar"/>
              </w:rPr>
              <w:t xml:space="preserve">  </w:t>
            </w:r>
            <w:r>
              <w:rPr>
                <w:rStyle w:val="45"/>
                <w:color w:val="333333"/>
                <w:bdr w:val="none" w:color="auto" w:sz="0" w:space="0"/>
                <w:lang w:val="en-US" w:eastAsia="zh-CN" w:bidi="ar"/>
              </w:rPr>
              <w:t>意见</w:t>
            </w:r>
          </w:p>
        </w:tc>
      </w:tr>
      <w:tr>
        <w:tblPrEx>
          <w:tblCellMar>
            <w:top w:w="0" w:type="dxa"/>
            <w:left w:w="0" w:type="dxa"/>
            <w:bottom w:w="0" w:type="dxa"/>
            <w:right w:w="0" w:type="dxa"/>
          </w:tblCellMar>
        </w:tblPrEx>
        <w:trPr>
          <w:trHeight w:val="439"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39"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39"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39"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39"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39"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39"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39"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39"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39"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39"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39"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39"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39"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39"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39" w:hRule="atLeast"/>
        </w:trPr>
        <w:tc>
          <w:tcPr>
            <w:tcW w:w="0" w:type="auto"/>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c>
          <w:tcPr>
            <w:tcW w:w="0" w:type="auto"/>
            <w:tcBorders>
              <w:top w:val="nil"/>
              <w:left w:val="nil"/>
              <w:bottom w:val="single" w:color="auto" w:sz="4" w:space="0"/>
              <w:right w:val="single" w:color="auto" w:sz="4" w:space="0"/>
            </w:tcBorders>
            <w:shd w:val="clear"/>
            <w:vAlign w:val="center"/>
          </w:tcPr>
          <w:p>
            <w:pPr>
              <w:keepNext w:val="0"/>
              <w:keepLines w:val="0"/>
              <w:widowControl/>
              <w:suppressLineNumbers w:val="0"/>
              <w:spacing w:line="330" w:lineRule="atLeast"/>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tc>
      </w:tr>
    </w:tbl>
    <w:p>
      <w:pPr>
        <w:pStyle w:val="3"/>
        <w:keepNext w:val="0"/>
        <w:keepLines w:val="0"/>
        <w:widowControl/>
        <w:suppressLineNumbers w:val="0"/>
        <w:jc w:val="both"/>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00055"/>
    <w:rsid w:val="24477DEB"/>
    <w:rsid w:val="36792E88"/>
    <w:rsid w:val="3E082F4C"/>
    <w:rsid w:val="3F8C0B02"/>
    <w:rsid w:val="5F4878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ascii="Verdana" w:hAnsi="Verdana" w:eastAsia="宋体" w:cs="Verdana"/>
      <w:b/>
      <w:kern w:val="44"/>
      <w:sz w:val="18"/>
      <w:szCs w:val="1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2B2B2B"/>
      <w:u w:val="none"/>
    </w:rPr>
  </w:style>
  <w:style w:type="character" w:styleId="8">
    <w:name w:val="Emphasis"/>
    <w:basedOn w:val="5"/>
    <w:qFormat/>
    <w:uiPriority w:val="0"/>
  </w:style>
  <w:style w:type="character" w:styleId="9">
    <w:name w:val="Hyperlink"/>
    <w:basedOn w:val="5"/>
    <w:qFormat/>
    <w:uiPriority w:val="0"/>
    <w:rPr>
      <w:color w:val="2B2B2B"/>
      <w:u w:val="none"/>
    </w:rPr>
  </w:style>
  <w:style w:type="character" w:customStyle="1" w:styleId="10">
    <w:name w:val="img_bg_cover"/>
    <w:basedOn w:val="5"/>
    <w:qFormat/>
    <w:uiPriority w:val="0"/>
  </w:style>
  <w:style w:type="character" w:customStyle="1" w:styleId="11">
    <w:name w:val="col-icon9"/>
    <w:basedOn w:val="5"/>
    <w:qFormat/>
    <w:uiPriority w:val="0"/>
    <w:rPr>
      <w:shd w:val="clear" w:fill="FFFFFF"/>
    </w:rPr>
  </w:style>
  <w:style w:type="character" w:customStyle="1" w:styleId="12">
    <w:name w:val="boxhead"/>
    <w:basedOn w:val="5"/>
    <w:qFormat/>
    <w:uiPriority w:val="0"/>
    <w:rPr>
      <w:color w:val="E56C00"/>
      <w:spacing w:val="15"/>
      <w:sz w:val="18"/>
      <w:szCs w:val="18"/>
    </w:rPr>
  </w:style>
  <w:style w:type="character" w:customStyle="1" w:styleId="13">
    <w:name w:val="boxhead1"/>
    <w:basedOn w:val="5"/>
    <w:qFormat/>
    <w:uiPriority w:val="0"/>
    <w:rPr>
      <w:color w:val="0098C5"/>
      <w:spacing w:val="15"/>
      <w:sz w:val="18"/>
      <w:szCs w:val="18"/>
    </w:rPr>
  </w:style>
  <w:style w:type="character" w:customStyle="1" w:styleId="14">
    <w:name w:val="boxhead2"/>
    <w:basedOn w:val="5"/>
    <w:qFormat/>
    <w:uiPriority w:val="0"/>
    <w:rPr>
      <w:color w:val="1FABD3"/>
      <w:spacing w:val="15"/>
      <w:sz w:val="18"/>
      <w:szCs w:val="18"/>
    </w:rPr>
  </w:style>
  <w:style w:type="character" w:customStyle="1" w:styleId="15">
    <w:name w:val="boxhead3"/>
    <w:basedOn w:val="5"/>
    <w:qFormat/>
    <w:uiPriority w:val="0"/>
    <w:rPr>
      <w:color w:val="1FABD3"/>
      <w:spacing w:val="15"/>
    </w:rPr>
  </w:style>
  <w:style w:type="character" w:customStyle="1" w:styleId="16">
    <w:name w:val="boxhead4"/>
    <w:basedOn w:val="5"/>
    <w:qFormat/>
    <w:uiPriority w:val="0"/>
    <w:rPr>
      <w:color w:val="FFFFFF"/>
      <w:spacing w:val="15"/>
    </w:rPr>
  </w:style>
  <w:style w:type="character" w:customStyle="1" w:styleId="17">
    <w:name w:val="boxhead5"/>
    <w:basedOn w:val="5"/>
    <w:qFormat/>
    <w:uiPriority w:val="0"/>
    <w:rPr>
      <w:color w:val="1FABD3"/>
      <w:spacing w:val="15"/>
    </w:rPr>
  </w:style>
  <w:style w:type="character" w:customStyle="1" w:styleId="18">
    <w:name w:val="boxhead6"/>
    <w:basedOn w:val="5"/>
    <w:qFormat/>
    <w:uiPriority w:val="0"/>
    <w:rPr>
      <w:color w:val="1FABD3"/>
      <w:spacing w:val="15"/>
      <w:sz w:val="18"/>
      <w:szCs w:val="18"/>
    </w:rPr>
  </w:style>
  <w:style w:type="character" w:customStyle="1" w:styleId="19">
    <w:name w:val="boxhead7"/>
    <w:basedOn w:val="5"/>
    <w:qFormat/>
    <w:uiPriority w:val="0"/>
    <w:rPr>
      <w:color w:val="0098C5"/>
      <w:spacing w:val="15"/>
      <w:sz w:val="18"/>
      <w:szCs w:val="18"/>
    </w:rPr>
  </w:style>
  <w:style w:type="character" w:customStyle="1" w:styleId="20">
    <w:name w:val="boxhead8"/>
    <w:basedOn w:val="5"/>
    <w:qFormat/>
    <w:uiPriority w:val="0"/>
    <w:rPr>
      <w:color w:val="1FABD3"/>
      <w:spacing w:val="15"/>
      <w:sz w:val="18"/>
      <w:szCs w:val="18"/>
    </w:rPr>
  </w:style>
  <w:style w:type="character" w:customStyle="1" w:styleId="21">
    <w:name w:val="boxhead9"/>
    <w:basedOn w:val="5"/>
    <w:qFormat/>
    <w:uiPriority w:val="0"/>
    <w:rPr>
      <w:color w:val="0098C5"/>
      <w:spacing w:val="15"/>
      <w:sz w:val="18"/>
      <w:szCs w:val="18"/>
    </w:rPr>
  </w:style>
  <w:style w:type="character" w:customStyle="1" w:styleId="22">
    <w:name w:val="boxhead10"/>
    <w:basedOn w:val="5"/>
    <w:qFormat/>
    <w:uiPriority w:val="0"/>
    <w:rPr>
      <w:color w:val="0098C5"/>
      <w:spacing w:val="15"/>
      <w:sz w:val="18"/>
      <w:szCs w:val="18"/>
    </w:rPr>
  </w:style>
  <w:style w:type="character" w:customStyle="1" w:styleId="23">
    <w:name w:val="boxhead11"/>
    <w:basedOn w:val="5"/>
    <w:qFormat/>
    <w:uiPriority w:val="0"/>
    <w:rPr>
      <w:color w:val="0098C5"/>
      <w:spacing w:val="15"/>
      <w:sz w:val="18"/>
      <w:szCs w:val="18"/>
    </w:rPr>
  </w:style>
  <w:style w:type="character" w:customStyle="1" w:styleId="24">
    <w:name w:val="boxhead12"/>
    <w:basedOn w:val="5"/>
    <w:qFormat/>
    <w:uiPriority w:val="0"/>
    <w:rPr>
      <w:color w:val="0098C5"/>
      <w:spacing w:val="15"/>
      <w:sz w:val="18"/>
      <w:szCs w:val="18"/>
    </w:rPr>
  </w:style>
  <w:style w:type="character" w:customStyle="1" w:styleId="25">
    <w:name w:val="boxhead13"/>
    <w:basedOn w:val="5"/>
    <w:qFormat/>
    <w:uiPriority w:val="0"/>
    <w:rPr>
      <w:color w:val="1FABD3"/>
      <w:spacing w:val="15"/>
      <w:sz w:val="18"/>
      <w:szCs w:val="18"/>
      <w:bdr w:val="single" w:color="D9E6EE" w:sz="6" w:space="0"/>
      <w:shd w:val="clear" w:fill="FFFFFF"/>
    </w:rPr>
  </w:style>
  <w:style w:type="character" w:customStyle="1" w:styleId="26">
    <w:name w:val="col-icon3"/>
    <w:basedOn w:val="5"/>
    <w:qFormat/>
    <w:uiPriority w:val="0"/>
    <w:rPr>
      <w:shd w:val="clear" w:fill="FFFFFF"/>
    </w:rPr>
  </w:style>
  <w:style w:type="character" w:customStyle="1" w:styleId="27">
    <w:name w:val="col-icon5"/>
    <w:basedOn w:val="5"/>
    <w:qFormat/>
    <w:uiPriority w:val="0"/>
    <w:rPr>
      <w:shd w:val="clear" w:fill="FFFFFF"/>
    </w:rPr>
  </w:style>
  <w:style w:type="character" w:customStyle="1" w:styleId="28">
    <w:name w:val="globaldate"/>
    <w:basedOn w:val="5"/>
    <w:qFormat/>
    <w:uiPriority w:val="0"/>
  </w:style>
  <w:style w:type="character" w:customStyle="1" w:styleId="29">
    <w:name w:val="col-icon7"/>
    <w:basedOn w:val="5"/>
    <w:qFormat/>
    <w:uiPriority w:val="0"/>
    <w:rPr>
      <w:shd w:val="clear" w:fill="FFFFFF"/>
    </w:rPr>
  </w:style>
  <w:style w:type="character" w:customStyle="1" w:styleId="30">
    <w:name w:val="col-icon6"/>
    <w:basedOn w:val="5"/>
    <w:qFormat/>
    <w:uiPriority w:val="0"/>
    <w:rPr>
      <w:shd w:val="clear" w:fill="FFFFFF"/>
    </w:rPr>
  </w:style>
  <w:style w:type="character" w:customStyle="1" w:styleId="31">
    <w:name w:val="col-icon1"/>
    <w:basedOn w:val="5"/>
    <w:qFormat/>
    <w:uiPriority w:val="0"/>
    <w:rPr>
      <w:shd w:val="clear" w:fill="FFFFFF"/>
    </w:rPr>
  </w:style>
  <w:style w:type="character" w:customStyle="1" w:styleId="32">
    <w:name w:val="col-icon2"/>
    <w:basedOn w:val="5"/>
    <w:qFormat/>
    <w:uiPriority w:val="0"/>
    <w:rPr>
      <w:shd w:val="clear" w:fill="FFFFFF"/>
    </w:rPr>
  </w:style>
  <w:style w:type="character" w:customStyle="1" w:styleId="33">
    <w:name w:val="col-icon8"/>
    <w:basedOn w:val="5"/>
    <w:qFormat/>
    <w:uiPriority w:val="0"/>
    <w:rPr>
      <w:shd w:val="clear" w:fill="FFFFFF"/>
    </w:rPr>
  </w:style>
  <w:style w:type="character" w:customStyle="1" w:styleId="34">
    <w:name w:val="col-icon10"/>
    <w:basedOn w:val="5"/>
    <w:qFormat/>
    <w:uiPriority w:val="0"/>
    <w:rPr>
      <w:shd w:val="clear" w:fill="FFFFFF"/>
    </w:rPr>
  </w:style>
  <w:style w:type="character" w:customStyle="1" w:styleId="35">
    <w:name w:val="col-icon11"/>
    <w:basedOn w:val="5"/>
    <w:qFormat/>
    <w:uiPriority w:val="0"/>
    <w:rPr>
      <w:shd w:val="clear" w:fill="FFFFFF"/>
    </w:rPr>
  </w:style>
  <w:style w:type="character" w:customStyle="1" w:styleId="36">
    <w:name w:val="col-icon12"/>
    <w:basedOn w:val="5"/>
    <w:qFormat/>
    <w:uiPriority w:val="0"/>
    <w:rPr>
      <w:shd w:val="clear" w:fill="FFFFFF"/>
    </w:rPr>
  </w:style>
  <w:style w:type="character" w:customStyle="1" w:styleId="37">
    <w:name w:val="icon057"/>
    <w:basedOn w:val="5"/>
    <w:uiPriority w:val="0"/>
  </w:style>
  <w:style w:type="character" w:customStyle="1" w:styleId="38">
    <w:name w:val="icon046"/>
    <w:basedOn w:val="5"/>
    <w:uiPriority w:val="0"/>
  </w:style>
  <w:style w:type="character" w:customStyle="1" w:styleId="39">
    <w:name w:val="icon018"/>
    <w:basedOn w:val="5"/>
    <w:uiPriority w:val="0"/>
  </w:style>
  <w:style w:type="character" w:customStyle="1" w:styleId="40">
    <w:name w:val="icon074"/>
    <w:basedOn w:val="5"/>
    <w:uiPriority w:val="0"/>
  </w:style>
  <w:style w:type="character" w:customStyle="1" w:styleId="41">
    <w:name w:val="pic-txt"/>
    <w:basedOn w:val="5"/>
    <w:uiPriority w:val="0"/>
  </w:style>
  <w:style w:type="character" w:customStyle="1" w:styleId="42">
    <w:name w:val="icon066"/>
    <w:basedOn w:val="5"/>
    <w:uiPriority w:val="0"/>
  </w:style>
  <w:style w:type="character" w:customStyle="1" w:styleId="43">
    <w:name w:val="icon029"/>
    <w:basedOn w:val="5"/>
    <w:uiPriority w:val="0"/>
  </w:style>
  <w:style w:type="character" w:customStyle="1" w:styleId="44">
    <w:name w:val="icon039"/>
    <w:basedOn w:val="5"/>
    <w:uiPriority w:val="0"/>
  </w:style>
  <w:style w:type="character" w:customStyle="1" w:styleId="45">
    <w:name w:val="font01"/>
    <w:basedOn w:val="5"/>
    <w:uiPriority w:val="0"/>
    <w:rPr>
      <w:rFonts w:hint="eastAsia"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A-欣瑞教师 白老师</cp:lastModifiedBy>
  <dcterms:modified xsi:type="dcterms:W3CDTF">2020-03-23T06:24:35Z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