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1122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EFDFB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1"/>
        <w:gridCol w:w="1035"/>
        <w:gridCol w:w="1065"/>
        <w:gridCol w:w="1185"/>
        <w:gridCol w:w="600"/>
        <w:gridCol w:w="630"/>
        <w:gridCol w:w="645"/>
        <w:gridCol w:w="2325"/>
        <w:gridCol w:w="1565"/>
        <w:gridCol w:w="21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DF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10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用人单位</w:t>
            </w:r>
          </w:p>
        </w:tc>
        <w:tc>
          <w:tcPr>
            <w:tcW w:w="10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学科专业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岗位类别</w:t>
            </w:r>
          </w:p>
        </w:tc>
        <w:tc>
          <w:tcPr>
            <w:tcW w:w="6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6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学位</w:t>
            </w:r>
          </w:p>
        </w:tc>
        <w:tc>
          <w:tcPr>
            <w:tcW w:w="6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人数</w:t>
            </w:r>
          </w:p>
        </w:tc>
        <w:tc>
          <w:tcPr>
            <w:tcW w:w="23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其他要求</w:t>
            </w:r>
          </w:p>
        </w:tc>
        <w:tc>
          <w:tcPr>
            <w:tcW w:w="16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联系方式</w:t>
            </w:r>
          </w:p>
        </w:tc>
        <w:tc>
          <w:tcPr>
            <w:tcW w:w="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邮箱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DF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42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EFDFB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1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材化学院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专技主体岗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博研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博士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1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本科为化工专业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王老师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05643305690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15955980009</w:t>
            </w:r>
          </w:p>
        </w:tc>
        <w:tc>
          <w:tcPr>
            <w:tcW w:w="6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chxy@wxc.edu.cn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DF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42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EFDFB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分析化学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专技主体岗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博研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博士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1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本科为化学类相关专业</w:t>
            </w: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DF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42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2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电气学院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电气工程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专技主体岗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博研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博士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1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本科为相近专业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张院长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05643305532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15340157112</w:t>
            </w:r>
          </w:p>
        </w:tc>
        <w:tc>
          <w:tcPr>
            <w:tcW w:w="6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453998834@qq.com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DF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2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控制科学与工程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专技主体岗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博研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博士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1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本科为相近专业</w:t>
            </w: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DF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2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光学工程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专技主体岗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博研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博士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1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相近学科专业也可报名</w:t>
            </w: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DF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42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EFDFB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3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电信学院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计算机科学与技术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专技主体岗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博研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博士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5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人工智能、大数据技术、机器学习等方向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名；无线传感网技术、物联网控制基础、信息安全等方向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名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符院长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05643306202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15056408899</w:t>
            </w:r>
          </w:p>
        </w:tc>
        <w:tc>
          <w:tcPr>
            <w:tcW w:w="6" w:type="dxa"/>
            <w:vMerge w:val="restart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EFDFB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506173669@qq.com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DF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42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EFDFB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电子科学与技术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专技主体岗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博研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博士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3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DSP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EDA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、嵌入式系统、电磁场与电磁波等</w:t>
            </w: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EFDFB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DF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42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EFDFB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信息与通信工程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专技主体岗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博研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博士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2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无线通信技术、射频电路设计、光传输技术等</w:t>
            </w: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EFDFB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DF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4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EFDFB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法学院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法学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专技主体岗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博研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博士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2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本科为法学专业或经济学类、金融学类、财政学类、计算机类专业</w:t>
            </w:r>
          </w:p>
        </w:tc>
        <w:tc>
          <w:tcPr>
            <w:tcW w:w="16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刘院长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05643307500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13805645523</w:t>
            </w:r>
          </w:p>
        </w:tc>
        <w:tc>
          <w:tcPr>
            <w:tcW w:w="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zfdzz@wxc.edu.cn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DF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2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EFDFB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5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环旅学院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地理学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专技主体岗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博研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博士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1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资源环境类相关专业亦可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黄院长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05643307539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13865768835</w:t>
            </w:r>
          </w:p>
        </w:tc>
        <w:tc>
          <w:tcPr>
            <w:tcW w:w="6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1211456796@qq.com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DF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2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EFDFB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旅游管理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专技主体岗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博研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博士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1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 </w:t>
            </w: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DF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42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EFDFB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环境科学与工程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专技主体岗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博研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博士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1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环境工程专业优先</w:t>
            </w: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DF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42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EFDFB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风景园林学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专技主体岗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博研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博士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1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城市规划、景观设计等相关专业亦可</w:t>
            </w: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DF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42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EFDFB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6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建工学院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土木工程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专技主体岗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博研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博士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1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本科为土木工程相近专业；有企业工作经验者同等条件下优先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戈院长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05643307713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13966245953</w:t>
            </w:r>
          </w:p>
        </w:tc>
        <w:tc>
          <w:tcPr>
            <w:tcW w:w="6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gehy@wxc.edu.cn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DF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42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EFDFB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市政工程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专技主体岗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博研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博士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1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本科为给水排水科学与工程相近专业；有企业工作经验者同等条件下优先</w:t>
            </w: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DF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42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EFDFB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7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金数学院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应用经济学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专技主体岗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博研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博士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3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本科为经济学相近专业；副教授、教授职称可放宽到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45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周岁以下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周院长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05643305390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13865750960</w:t>
            </w:r>
          </w:p>
        </w:tc>
        <w:tc>
          <w:tcPr>
            <w:tcW w:w="6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  <w:lang w:val="en-US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  <w:lang w:val="en-US"/>
              </w:rPr>
              <w:instrText xml:space="preserve"> HYPERLINK "mailto:763185100@qq.com"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  <w:lang w:val="en-US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  <w:lang w:val="en-US"/>
              </w:rPr>
              <w:t>763185100@qq.com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  <w:lang w:val="en-US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DF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42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EFDFB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专技主体岗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博研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博士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3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数学教育方向优先</w:t>
            </w: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DF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  <w:jc w:val="center"/>
        </w:trPr>
        <w:tc>
          <w:tcPr>
            <w:tcW w:w="42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EFDFB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8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经管学院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工商管理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专技主体岗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博研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博士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1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本硕博三个阶段至少有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个阶段的专业为会计学、财务管理或者审计学的优先；副教授、教授职称可放宽到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45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周岁以下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章老师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05643307369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13956110926</w:t>
            </w:r>
          </w:p>
        </w:tc>
        <w:tc>
          <w:tcPr>
            <w:tcW w:w="6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jgx@wxc.edu.cn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DF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  <w:jc w:val="center"/>
        </w:trPr>
        <w:tc>
          <w:tcPr>
            <w:tcW w:w="42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EFDFB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应用经济学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专技主体岗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博研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博士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1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理论经济学仅招收人口资源与环境经济学、世界经济方向的博士；副教授、教授职称可放宽到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45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周岁以下</w:t>
            </w: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DF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42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EFDFB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9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生工学院</w:t>
            </w:r>
          </w:p>
        </w:tc>
        <w:tc>
          <w:tcPr>
            <w:tcW w:w="10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食品科学与工程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专技主体岗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博研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博士</w:t>
            </w:r>
          </w:p>
        </w:tc>
        <w:tc>
          <w:tcPr>
            <w:tcW w:w="6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1</w:t>
            </w:r>
          </w:p>
        </w:tc>
        <w:tc>
          <w:tcPr>
            <w:tcW w:w="23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本硕博专业相同或相近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李老师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05643305928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13966288037</w:t>
            </w:r>
          </w:p>
        </w:tc>
        <w:tc>
          <w:tcPr>
            <w:tcW w:w="6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304378569@qq.com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DF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42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EFDFB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药学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专技主体岗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博研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博士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2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药学相关专业；药物分析和药剂专业优先</w:t>
            </w: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DF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42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EFDFB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畜牧学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专技主体岗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博研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博士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1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硕士或博士阶段至少有一个为动物遗传育种与繁殖，主要是动物遗传育种学</w:t>
            </w: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DF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42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EFDFB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兽医学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专技主体岗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博研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博士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1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兽医学相关专业，具备执业兽医师资格</w:t>
            </w: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DF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42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EFDFB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中药学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专技主体岗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博研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博士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1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中药学相关专业</w:t>
            </w: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DF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42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EFDFB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生物工程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专技主体岗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博研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博士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1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博士为农业工程、生物工程、发酵工程等工学方向</w:t>
            </w: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DF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2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EFDFB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10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体育学院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运动人体科学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专技主体岗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博研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博士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1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 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刘老师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05643305018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13965467413</w:t>
            </w:r>
          </w:p>
        </w:tc>
        <w:tc>
          <w:tcPr>
            <w:tcW w:w="6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463992960@qq.com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DF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2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EFDFB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民族传统体育学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专技主体岗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博研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博士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1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 </w:t>
            </w: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DF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2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EFDFB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体育人文社会学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专技主体岗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博研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博士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1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 </w:t>
            </w: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DF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42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EFDFB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11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文传学院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新闻传播学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专技主体岗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博研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博士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1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有广告学专业背景的优先；副教授、教授职称可放宽到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45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周岁以下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黄老师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05643307133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13956133983</w:t>
            </w:r>
          </w:p>
        </w:tc>
        <w:tc>
          <w:tcPr>
            <w:tcW w:w="6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821222014@qq.com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DF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42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EFDFB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中国语言文学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专技主体岗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博研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博士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2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有汉语国际教育专业背景的优先；副教授、教授职称可放宽到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45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周岁以下</w:t>
            </w: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DF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42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EFDFB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12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实训部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电子科学与技术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专技主体岗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博研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博士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1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 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蒋主任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05643305899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13966283313</w:t>
            </w:r>
          </w:p>
        </w:tc>
        <w:tc>
          <w:tcPr>
            <w:tcW w:w="6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386468979@qq.com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DF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42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EFDFB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物理学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专技主体岗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博研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博士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1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 </w:t>
            </w: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DF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42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EFDFB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化学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专技主体岗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博研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博士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1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 </w:t>
            </w: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DF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42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EFDFB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13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机械学院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机械工程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专技主体岗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博研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博士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1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本科为相近专业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宋院长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05643306057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13965466187</w:t>
            </w:r>
          </w:p>
        </w:tc>
        <w:tc>
          <w:tcPr>
            <w:tcW w:w="6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songjun@wxc.edu.cn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DF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42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EFDFB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材料加工工程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专技主体岗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博研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博士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1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本科为相近专业</w:t>
            </w: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DF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42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EFDFB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车辆工程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专技主体岗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博研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博士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1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本科为相近专业</w:t>
            </w: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DF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EFDFB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合计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49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EFDFB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 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EFDFB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EFDFB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8B47D1"/>
    <w:rsid w:val="678B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2020-04-10T06:52:00Z</dcterms:created>
  <dc:creator>秋叶夏花</dc:creator>
  <cp:lastModifiedBy>秋叶夏花</cp:lastModifiedBy>
  <dcterms:modified xsi:type="dcterms:W3CDTF">2020-04-10T06:55:19Z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