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9A" w:rsidRDefault="00D0699A" w:rsidP="00D0699A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</w:t>
      </w:r>
      <w:r>
        <w:rPr>
          <w:rFonts w:ascii="黑体" w:eastAsia="黑体" w:hAnsi="黑体" w:cs="Times New Roman"/>
          <w:sz w:val="32"/>
          <w:szCs w:val="32"/>
        </w:rPr>
        <w:t>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D0699A" w:rsidRDefault="00D0699A" w:rsidP="00D0699A">
      <w:pPr>
        <w:widowControl/>
        <w:shd w:val="clear" w:color="auto" w:fill="FFFFFF"/>
        <w:snapToGrid w:val="0"/>
        <w:spacing w:line="600" w:lineRule="exact"/>
        <w:jc w:val="center"/>
        <w:textAlignment w:val="baseline"/>
        <w:rPr>
          <w:rFonts w:ascii="方正小标宋简体" w:eastAsia="方正小标宋简体" w:cs="Calibr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Calibri" w:hint="eastAsia"/>
          <w:color w:val="000000"/>
          <w:kern w:val="0"/>
          <w:sz w:val="44"/>
          <w:szCs w:val="44"/>
        </w:rPr>
        <w:t>教练员综合评价评分表</w:t>
      </w:r>
    </w:p>
    <w:p w:rsidR="00D0699A" w:rsidRDefault="00D0699A" w:rsidP="00D0699A">
      <w:pPr>
        <w:snapToGrid w:val="0"/>
        <w:spacing w:line="560" w:lineRule="exact"/>
        <w:rPr>
          <w:rFonts w:ascii="楷体_GB2312" w:eastAsia="楷体_GB2312" w:hAnsi="Times New Roman" w:cs="Times New Roman"/>
          <w:sz w:val="32"/>
          <w:szCs w:val="32"/>
        </w:rPr>
      </w:pPr>
    </w:p>
    <w:p w:rsidR="00D0699A" w:rsidRDefault="00D0699A" w:rsidP="00D0699A">
      <w:pPr>
        <w:snapToGrid w:val="0"/>
        <w:spacing w:line="560" w:lineRule="exact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 xml:space="preserve">姓名：　   　</w:t>
      </w:r>
      <w:r>
        <w:rPr>
          <w:rFonts w:ascii="楷体_GB2312" w:eastAsia="楷体_GB2312" w:hAnsi="Times New Roman" w:cs="Times New Roman"/>
          <w:sz w:val="32"/>
          <w:szCs w:val="32"/>
        </w:rPr>
        <w:t xml:space="preserve">　　　　</w:t>
      </w:r>
      <w:r>
        <w:rPr>
          <w:rFonts w:ascii="楷体_GB2312" w:eastAsia="楷体_GB2312" w:hAnsi="Times New Roman" w:cs="Times New Roman" w:hint="eastAsia"/>
          <w:sz w:val="32"/>
          <w:szCs w:val="32"/>
        </w:rPr>
        <w:t xml:space="preserve">            审核人：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766"/>
        <w:gridCol w:w="2461"/>
        <w:gridCol w:w="708"/>
        <w:gridCol w:w="1985"/>
        <w:gridCol w:w="992"/>
      </w:tblGrid>
      <w:tr w:rsidR="00D0699A" w:rsidTr="000636DC">
        <w:trPr>
          <w:trHeight w:val="562"/>
        </w:trPr>
        <w:tc>
          <w:tcPr>
            <w:tcW w:w="730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766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2461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评分标准</w:t>
            </w:r>
          </w:p>
        </w:tc>
        <w:tc>
          <w:tcPr>
            <w:tcW w:w="708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分值</w:t>
            </w:r>
          </w:p>
        </w:tc>
        <w:tc>
          <w:tcPr>
            <w:tcW w:w="1985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分值事项</w:t>
            </w:r>
          </w:p>
        </w:tc>
        <w:tc>
          <w:tcPr>
            <w:tcW w:w="992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审核分</w:t>
            </w:r>
            <w:proofErr w:type="gramEnd"/>
          </w:p>
        </w:tc>
      </w:tr>
      <w:tr w:rsidR="00D0699A" w:rsidTr="000636DC">
        <w:trPr>
          <w:trHeight w:val="504"/>
        </w:trPr>
        <w:tc>
          <w:tcPr>
            <w:tcW w:w="8642" w:type="dxa"/>
            <w:gridSpan w:val="6"/>
            <w:vAlign w:val="center"/>
          </w:tcPr>
          <w:p w:rsidR="00D0699A" w:rsidRDefault="00D0699A" w:rsidP="000636DC">
            <w:pPr>
              <w:spacing w:line="300" w:lineRule="exact"/>
              <w:rPr>
                <w:rFonts w:ascii="黑体" w:eastAsia="黑体" w:hAnsi="Times New Roman" w:cs="Times New Roman"/>
                <w:sz w:val="32"/>
                <w:szCs w:val="32"/>
              </w:rPr>
            </w:pPr>
            <w:r>
              <w:rPr>
                <w:rFonts w:ascii="黑体" w:eastAsia="黑体" w:hAnsi="Times New Roman" w:cs="Times New Roman" w:hint="eastAsia"/>
                <w:sz w:val="32"/>
                <w:szCs w:val="32"/>
              </w:rPr>
              <w:t>一、专业素质类（15分）</w:t>
            </w:r>
          </w:p>
        </w:tc>
      </w:tr>
      <w:tr w:rsidR="00D0699A" w:rsidTr="000636DC">
        <w:trPr>
          <w:trHeight w:val="846"/>
        </w:trPr>
        <w:tc>
          <w:tcPr>
            <w:tcW w:w="730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1</w:t>
            </w:r>
          </w:p>
        </w:tc>
        <w:tc>
          <w:tcPr>
            <w:tcW w:w="1766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学历</w:t>
            </w:r>
          </w:p>
          <w:p w:rsidR="00D0699A" w:rsidRDefault="00D0699A" w:rsidP="000636DC">
            <w:pPr>
              <w:spacing w:line="300" w:lineRule="exact"/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（3分）</w:t>
            </w:r>
          </w:p>
        </w:tc>
        <w:tc>
          <w:tcPr>
            <w:tcW w:w="2461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本科学历计2分， 研究生及以上学历计3分。</w:t>
            </w:r>
          </w:p>
        </w:tc>
        <w:tc>
          <w:tcPr>
            <w:tcW w:w="708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D0699A" w:rsidTr="000636DC">
        <w:trPr>
          <w:trHeight w:val="3330"/>
        </w:trPr>
        <w:tc>
          <w:tcPr>
            <w:tcW w:w="730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2</w:t>
            </w:r>
          </w:p>
        </w:tc>
        <w:tc>
          <w:tcPr>
            <w:tcW w:w="1766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运动成绩</w:t>
            </w:r>
          </w:p>
          <w:p w:rsidR="00D0699A" w:rsidRDefault="00D0699A" w:rsidP="000636DC">
            <w:pPr>
              <w:spacing w:line="300" w:lineRule="exact"/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（7分）</w:t>
            </w:r>
          </w:p>
        </w:tc>
        <w:tc>
          <w:tcPr>
            <w:tcW w:w="2461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获得全国运动会、亚运会前三名计7分，四至六名计5分，七至八名计3分；获得全国锦标赛（冠军赛）前三名计4分，四至六名计3分，七至八名计2分；获得省运会冠军计2分，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省运会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二至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三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1分。最高不超过7分。</w:t>
            </w:r>
          </w:p>
        </w:tc>
        <w:tc>
          <w:tcPr>
            <w:tcW w:w="708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D0699A" w:rsidTr="000636DC">
        <w:trPr>
          <w:trHeight w:val="742"/>
        </w:trPr>
        <w:tc>
          <w:tcPr>
            <w:tcW w:w="730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3</w:t>
            </w:r>
          </w:p>
        </w:tc>
        <w:tc>
          <w:tcPr>
            <w:tcW w:w="1766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运动等级</w:t>
            </w:r>
          </w:p>
          <w:p w:rsidR="00D0699A" w:rsidRDefault="00D0699A" w:rsidP="000636DC">
            <w:pPr>
              <w:spacing w:line="300" w:lineRule="exact"/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（5分）</w:t>
            </w:r>
          </w:p>
        </w:tc>
        <w:tc>
          <w:tcPr>
            <w:tcW w:w="2461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国际级健将计5分；国家级健将计4分；一级运动员计3分。 </w:t>
            </w:r>
          </w:p>
        </w:tc>
        <w:tc>
          <w:tcPr>
            <w:tcW w:w="708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D0699A" w:rsidTr="000636DC">
        <w:trPr>
          <w:trHeight w:val="499"/>
        </w:trPr>
        <w:tc>
          <w:tcPr>
            <w:tcW w:w="8642" w:type="dxa"/>
            <w:gridSpan w:val="6"/>
            <w:vAlign w:val="center"/>
          </w:tcPr>
          <w:p w:rsidR="00D0699A" w:rsidRDefault="00D0699A" w:rsidP="000636DC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32"/>
                <w:szCs w:val="32"/>
              </w:rPr>
              <w:t>二、带</w:t>
            </w:r>
            <w:proofErr w:type="gramStart"/>
            <w:r>
              <w:rPr>
                <w:rFonts w:ascii="黑体" w:eastAsia="黑体" w:hAnsi="Times New Roman" w:cs="Times New Roman" w:hint="eastAsia"/>
                <w:sz w:val="32"/>
                <w:szCs w:val="32"/>
              </w:rPr>
              <w:t>训经历类</w:t>
            </w:r>
            <w:proofErr w:type="gramEnd"/>
            <w:r>
              <w:rPr>
                <w:rFonts w:ascii="黑体" w:eastAsia="黑体" w:hAnsi="Times New Roman" w:cs="Times New Roman" w:hint="eastAsia"/>
                <w:sz w:val="32"/>
                <w:szCs w:val="32"/>
              </w:rPr>
              <w:t>（15分）</w:t>
            </w:r>
          </w:p>
        </w:tc>
      </w:tr>
      <w:tr w:rsidR="00D0699A" w:rsidTr="000636DC">
        <w:trPr>
          <w:trHeight w:val="1414"/>
        </w:trPr>
        <w:tc>
          <w:tcPr>
            <w:tcW w:w="730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1</w:t>
            </w:r>
          </w:p>
        </w:tc>
        <w:tc>
          <w:tcPr>
            <w:tcW w:w="1766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带训经历</w:t>
            </w:r>
          </w:p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（5分）</w:t>
            </w:r>
          </w:p>
        </w:tc>
        <w:tc>
          <w:tcPr>
            <w:tcW w:w="2461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带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训各级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体校或学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本专项运动队时间1年以上计1分，2年以上计2分，以此类推，最高不超过5分。</w:t>
            </w:r>
          </w:p>
        </w:tc>
        <w:tc>
          <w:tcPr>
            <w:tcW w:w="708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0699A" w:rsidTr="000636DC">
        <w:trPr>
          <w:trHeight w:val="1835"/>
        </w:trPr>
        <w:tc>
          <w:tcPr>
            <w:tcW w:w="730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Cs w:val="24"/>
              </w:rPr>
              <w:t>2</w:t>
            </w:r>
          </w:p>
        </w:tc>
        <w:tc>
          <w:tcPr>
            <w:tcW w:w="1766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带训成绩</w:t>
            </w:r>
          </w:p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（10分）</w:t>
            </w:r>
          </w:p>
        </w:tc>
        <w:tc>
          <w:tcPr>
            <w:tcW w:w="2461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带训运动员获得省运会前三名分别计5、4、3分，四至六名计2分；带训运动员获得省锦标赛前三名分别计3、2、1分。最高不超过10分。</w:t>
            </w:r>
          </w:p>
        </w:tc>
        <w:tc>
          <w:tcPr>
            <w:tcW w:w="708" w:type="dxa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0699A" w:rsidTr="000636DC">
        <w:trPr>
          <w:trHeight w:val="611"/>
        </w:trPr>
        <w:tc>
          <w:tcPr>
            <w:tcW w:w="7650" w:type="dxa"/>
            <w:gridSpan w:val="5"/>
            <w:vAlign w:val="center"/>
          </w:tcPr>
          <w:p w:rsidR="00D0699A" w:rsidRDefault="00D0699A" w:rsidP="000636D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32"/>
                <w:szCs w:val="32"/>
              </w:rPr>
              <w:t>总  计</w:t>
            </w:r>
          </w:p>
        </w:tc>
        <w:tc>
          <w:tcPr>
            <w:tcW w:w="992" w:type="dxa"/>
            <w:vAlign w:val="center"/>
          </w:tcPr>
          <w:p w:rsidR="00D0699A" w:rsidRDefault="00D0699A" w:rsidP="000636DC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D0699A" w:rsidRDefault="00D0699A" w:rsidP="00D0699A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EF795C" w:rsidRDefault="00EF795C">
      <w:bookmarkStart w:id="0" w:name="_GoBack"/>
      <w:bookmarkEnd w:id="0"/>
    </w:p>
    <w:sectPr w:rsidR="00EF795C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9A"/>
    <w:rsid w:val="00D0699A"/>
    <w:rsid w:val="00E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ckq</dc:creator>
  <cp:lastModifiedBy>ckq</cp:lastModifiedBy>
  <cp:revision>1</cp:revision>
  <dcterms:created xsi:type="dcterms:W3CDTF">2020-04-10T08:17:00Z</dcterms:created>
  <dcterms:modified xsi:type="dcterms:W3CDTF">2020-04-10T08:17:00Z</dcterms:modified>
</cp:coreProperties>
</file>