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招聘计划及条件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5857875" cy="2390775"/>
            <wp:effectExtent l="0" t="0" r="9525" b="19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600" w:lineRule="exact"/>
        <w:ind w:firstLine="630" w:firstLineChars="300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1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2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308A9"/>
    <w:rsid w:val="37E34388"/>
    <w:rsid w:val="74C3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2020-05-27T06:46:00Z</dcterms:created>
  <dc:creator>221HP001</dc:creator>
  <cp:lastModifiedBy>卜荣荣</cp:lastModifiedBy>
  <dcterms:modified xsi:type="dcterms:W3CDTF">2020-05-28T08:46:42Z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