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hd w:val="clear" w:fill="FFFFFF"/>
        <w:spacing w:before="0" w:beforeAutospacing="1" w:after="0" w:afterAutospacing="1" w:line="240" w:lineRule="auto"/>
        <w:ind w:left="0" w:right="0" w:firstLine="420"/>
        <w:jc w:val="center"/>
        <w:rPr>
          <w:rFonts w:ascii="仿宋" w:hAnsi="仿宋" w:eastAsia="仿宋" w:cs="仿宋"/>
          <w:b w:val="0"/>
          <w:i w:val="0"/>
          <w:caps w:val="0"/>
          <w:color w:val="000000"/>
          <w:spacing w:val="15"/>
          <w:sz w:val="32"/>
          <w:szCs w:val="32"/>
        </w:rPr>
      </w:pPr>
      <w:r>
        <w:rPr>
          <w:rFonts w:hint="eastAsia" w:ascii="宋体" w:hAnsi="宋体" w:eastAsia="宋体" w:cs="宋体"/>
          <w:b/>
          <w:i w:val="0"/>
          <w:caps w:val="0"/>
          <w:color w:val="000000"/>
          <w:spacing w:val="15"/>
          <w:kern w:val="0"/>
          <w:sz w:val="32"/>
          <w:szCs w:val="32"/>
          <w:shd w:val="clear" w:fill="FFFFFF"/>
          <w:lang w:val="en-US" w:eastAsia="zh-CN" w:bidi="ar"/>
        </w:rPr>
        <w:t>江西省鄱阳中学和鄱阳一中两所省重点高中学校面向社会公开招聘教师岗位一览表</w:t>
      </w:r>
    </w:p>
    <w:tbl>
      <w:tblPr>
        <w:tblW w:w="139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67"/>
        <w:gridCol w:w="939"/>
        <w:gridCol w:w="758"/>
        <w:gridCol w:w="683"/>
        <w:gridCol w:w="577"/>
        <w:gridCol w:w="7097"/>
        <w:gridCol w:w="2147"/>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序号</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招聘学校</w:t>
            </w:r>
          </w:p>
        </w:tc>
        <w:tc>
          <w:tcPr>
            <w:tcW w:w="7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招聘岗位</w:t>
            </w:r>
          </w:p>
        </w:tc>
        <w:tc>
          <w:tcPr>
            <w:tcW w:w="6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岗位代码</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招聘人数</w:t>
            </w:r>
          </w:p>
        </w:tc>
        <w:tc>
          <w:tcPr>
            <w:tcW w:w="70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岗  位  条  件</w:t>
            </w:r>
          </w:p>
        </w:tc>
        <w:tc>
          <w:tcPr>
            <w:tcW w:w="2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备注</w:t>
            </w:r>
          </w:p>
        </w:tc>
        <w:tc>
          <w:tcPr>
            <w:tcW w:w="108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spacing w:val="15"/>
                <w:kern w:val="0"/>
                <w:sz w:val="20"/>
                <w:szCs w:val="20"/>
                <w:lang w:val="en-US" w:eastAsia="zh-CN" w:bidi="ar"/>
              </w:rPr>
              <w:t>考试方式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鄱阳中学</w:t>
            </w:r>
          </w:p>
        </w:tc>
        <w:tc>
          <w:tcPr>
            <w:tcW w:w="75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高中语文教师</w:t>
            </w:r>
          </w:p>
        </w:tc>
        <w:tc>
          <w:tcPr>
            <w:tcW w:w="68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101</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3</w:t>
            </w:r>
          </w:p>
        </w:tc>
        <w:tc>
          <w:tcPr>
            <w:tcW w:w="7097"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语文教师资格证（或2016年已通过审核认定并于8月份之前取得高中教师资格证）。</w:t>
            </w:r>
          </w:p>
        </w:tc>
        <w:tc>
          <w:tcPr>
            <w:tcW w:w="214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此岗位为捆绑岗位，按拟聘人员总成绩从高分到低分依序自主选择岗位</w:t>
            </w:r>
          </w:p>
        </w:tc>
        <w:tc>
          <w:tcPr>
            <w:tcW w:w="108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面试（说课）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2</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鄱阳一中</w:t>
            </w:r>
          </w:p>
        </w:tc>
        <w:tc>
          <w:tcPr>
            <w:tcW w:w="75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68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3</w:t>
            </w:r>
          </w:p>
        </w:tc>
        <w:tc>
          <w:tcPr>
            <w:tcW w:w="7097"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214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3</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鄱阳中学</w:t>
            </w:r>
          </w:p>
        </w:tc>
        <w:tc>
          <w:tcPr>
            <w:tcW w:w="75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高中数学教师</w:t>
            </w:r>
          </w:p>
        </w:tc>
        <w:tc>
          <w:tcPr>
            <w:tcW w:w="68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102</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2</w:t>
            </w:r>
          </w:p>
        </w:tc>
        <w:tc>
          <w:tcPr>
            <w:tcW w:w="7097"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数学教师资格证（或2016年已通过审核认定并于8月份之前取得高中教师资格证）。</w:t>
            </w:r>
          </w:p>
        </w:tc>
        <w:tc>
          <w:tcPr>
            <w:tcW w:w="214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此岗位为捆绑岗位，按拟聘人员总成绩从高分到低分依序自主选择岗位</w:t>
            </w: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4</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鄱阳一中</w:t>
            </w:r>
          </w:p>
        </w:tc>
        <w:tc>
          <w:tcPr>
            <w:tcW w:w="75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68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2</w:t>
            </w:r>
          </w:p>
        </w:tc>
        <w:tc>
          <w:tcPr>
            <w:tcW w:w="7097"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214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5</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鄱阳中学</w:t>
            </w:r>
          </w:p>
        </w:tc>
        <w:tc>
          <w:tcPr>
            <w:tcW w:w="75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高中英语教师</w:t>
            </w:r>
          </w:p>
        </w:tc>
        <w:tc>
          <w:tcPr>
            <w:tcW w:w="68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103</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英语教师资格证（或2016年已通过审核认定并于8月份之前取得高中教师资格证）。</w:t>
            </w:r>
          </w:p>
        </w:tc>
        <w:tc>
          <w:tcPr>
            <w:tcW w:w="214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此岗位为捆绑岗位，按拟聘人员总成绩从高分到低分依序自主选择岗位</w:t>
            </w: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6</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鄱阳一中</w:t>
            </w:r>
          </w:p>
        </w:tc>
        <w:tc>
          <w:tcPr>
            <w:tcW w:w="75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68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214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7</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鄱阳中学</w:t>
            </w:r>
          </w:p>
        </w:tc>
        <w:tc>
          <w:tcPr>
            <w:tcW w:w="75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高中物理教师</w:t>
            </w:r>
          </w:p>
        </w:tc>
        <w:tc>
          <w:tcPr>
            <w:tcW w:w="68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104</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物理教师资格证（或2016年已通过审核认定并于8月份之前取得高中教师资格证）。</w:t>
            </w:r>
          </w:p>
        </w:tc>
        <w:tc>
          <w:tcPr>
            <w:tcW w:w="214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此岗位为捆绑岗位，按拟聘人员总成绩从高分到低分依序自主选择岗位</w:t>
            </w: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8</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鄱阳一中</w:t>
            </w:r>
          </w:p>
        </w:tc>
        <w:tc>
          <w:tcPr>
            <w:tcW w:w="75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68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214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9</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鄱阳中学</w:t>
            </w:r>
          </w:p>
        </w:tc>
        <w:tc>
          <w:tcPr>
            <w:tcW w:w="75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高中化学教师</w:t>
            </w:r>
          </w:p>
        </w:tc>
        <w:tc>
          <w:tcPr>
            <w:tcW w:w="68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105</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2</w:t>
            </w:r>
          </w:p>
        </w:tc>
        <w:tc>
          <w:tcPr>
            <w:tcW w:w="7097" w:type="dxa"/>
            <w:vMerge w:val="restart"/>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化学教师资格证（或2016年已通过审核认定并于8月份之前取得高中教师资格证）。</w:t>
            </w:r>
          </w:p>
        </w:tc>
        <w:tc>
          <w:tcPr>
            <w:tcW w:w="214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此岗位为捆绑岗位，按拟聘人员总成绩从高分到低分依序自主选择岗位</w:t>
            </w: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鄱阳一中</w:t>
            </w:r>
          </w:p>
        </w:tc>
        <w:tc>
          <w:tcPr>
            <w:tcW w:w="75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68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vMerge w:val="continue"/>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214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11</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鄱阳中学</w:t>
            </w:r>
          </w:p>
        </w:tc>
        <w:tc>
          <w:tcPr>
            <w:tcW w:w="7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高中生物教师</w:t>
            </w:r>
          </w:p>
        </w:tc>
        <w:tc>
          <w:tcPr>
            <w:tcW w:w="6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106</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生物教师资格证（或2016年已通过审核认定并于8月份之前取得高中教师资格证）。</w:t>
            </w:r>
          </w:p>
        </w:tc>
        <w:tc>
          <w:tcPr>
            <w:tcW w:w="2147" w:type="dxa"/>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12</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鄱阳一中</w:t>
            </w:r>
          </w:p>
        </w:tc>
        <w:tc>
          <w:tcPr>
            <w:tcW w:w="7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高中政治教师</w:t>
            </w:r>
          </w:p>
        </w:tc>
        <w:tc>
          <w:tcPr>
            <w:tcW w:w="6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107</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政治教师资格证（或2016年已通过审核认定并于8月份之前取得高中教师资格证）。</w:t>
            </w:r>
          </w:p>
        </w:tc>
        <w:tc>
          <w:tcPr>
            <w:tcW w:w="2147" w:type="dxa"/>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13</w:t>
            </w:r>
          </w:p>
        </w:tc>
        <w:tc>
          <w:tcPr>
            <w:tcW w:w="93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鄱阳一中</w:t>
            </w:r>
          </w:p>
        </w:tc>
        <w:tc>
          <w:tcPr>
            <w:tcW w:w="7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高中历史教师</w:t>
            </w:r>
          </w:p>
        </w:tc>
        <w:tc>
          <w:tcPr>
            <w:tcW w:w="68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108</w:t>
            </w:r>
          </w:p>
        </w:tc>
        <w:tc>
          <w:tcPr>
            <w:tcW w:w="5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pacing w:val="15"/>
                <w:kern w:val="0"/>
                <w:sz w:val="20"/>
                <w:szCs w:val="20"/>
                <w:lang w:val="en-US" w:eastAsia="zh-CN" w:bidi="ar"/>
              </w:rPr>
              <w:t>1</w:t>
            </w:r>
          </w:p>
        </w:tc>
        <w:tc>
          <w:tcPr>
            <w:tcW w:w="7097" w:type="dxa"/>
            <w:tcBorders>
              <w:top w:val="outset" w:color="auto" w:sz="6" w:space="0"/>
              <w:left w:val="outset" w:color="auto" w:sz="6" w:space="0"/>
              <w:bottom w:val="outset" w:color="auto" w:sz="6" w:space="0"/>
              <w:right w:val="outset" w:color="auto" w:sz="6"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pacing w:val="15"/>
                <w:kern w:val="0"/>
                <w:sz w:val="20"/>
                <w:szCs w:val="20"/>
                <w:lang w:val="en-US" w:eastAsia="zh-CN" w:bidi="ar"/>
              </w:rPr>
              <w:t>1、学历（学位）：全日制普通高等院校硕士研究生及以上（2016年应届毕业生需提供毕业生就业推荐表）；2、年龄：35周岁以下（1981年7月1日以后出生）；3、具有高中历史教师资格证（或2016年已通过审核认定并于8月份之前取得高中教师资格证）。</w:t>
            </w:r>
          </w:p>
        </w:tc>
        <w:tc>
          <w:tcPr>
            <w:tcW w:w="2147" w:type="dxa"/>
            <w:tcBorders>
              <w:top w:val="outset" w:color="auto" w:sz="6" w:space="0"/>
              <w:left w:val="outset" w:color="auto" w:sz="6" w:space="0"/>
              <w:bottom w:val="outset" w:color="auto" w:sz="6" w:space="0"/>
              <w:right w:val="outset" w:color="auto" w:sz="6" w:space="0"/>
            </w:tcBorders>
            <w:shd w:val="clear"/>
            <w:vAlign w:val="top"/>
          </w:tcPr>
          <w:p>
            <w:pPr>
              <w:rPr>
                <w:rFonts w:hint="eastAsia" w:ascii="宋体" w:hAnsi="宋体" w:eastAsia="宋体" w:cs="宋体"/>
                <w:spacing w:val="15"/>
                <w:sz w:val="18"/>
                <w:szCs w:val="18"/>
              </w:rPr>
            </w:pPr>
          </w:p>
        </w:tc>
        <w:tc>
          <w:tcPr>
            <w:tcW w:w="10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spacing w:val="15"/>
                <w:sz w:val="18"/>
                <w:szCs w:val="18"/>
              </w:rPr>
            </w:pPr>
          </w:p>
        </w:tc>
      </w:tr>
    </w:tbl>
    <w:p>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373BB"/>
    <w:rsid w:val="678373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2016-04-18T09:30:00Z</dcterms:created>
  <dc:creator>video</dc:creator>
  <cp:lastModifiedBy>video</cp:lastModifiedBy>
  <dcterms:modified xsi:type="dcterms:W3CDTF">2016-04-18T09:31:14Z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