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pStyle w:val="3"/>
        <w:shd w:val="clear" w:color="auto" w:fill="FFFFFF"/>
        <w:jc w:val="center"/>
        <w:textAlignment w:val="baseline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“先上岗、再考证”承诺书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本人符合“先上岗、再考证”阶段性措施的高校毕业生，承诺在一年内取得教师资格证书，若上岗后一年内无法取得岗位要求的教师资格证书，自愿解除聘用合同。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</w:t>
      </w:r>
      <w:r>
        <w:rPr>
          <w:rFonts w:ascii="仿宋_GB2312" w:hAnsi="宋体" w:eastAsia="仿宋_GB2312" w:cs="宋体"/>
          <w:sz w:val="32"/>
          <w:szCs w:val="32"/>
        </w:rPr>
        <w:t>应聘人员签名：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2020</w:t>
      </w:r>
      <w:r>
        <w:rPr>
          <w:rFonts w:ascii="仿宋_GB2312" w:hAnsi="宋体" w:eastAsia="仿宋_GB2312" w:cs="宋体"/>
          <w:sz w:val="32"/>
          <w:szCs w:val="32"/>
        </w:rPr>
        <w:t>年 月 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/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258F5"/>
    <w:rsid w:val="4D92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2020-08-26T06:45:00Z</dcterms:created>
  <dc:creator>是杨晓龙</dc:creator>
  <cp:lastModifiedBy>是杨晓龙</cp:lastModifiedBy>
  <dcterms:modified xsi:type="dcterms:W3CDTF">2020-08-26T06:45:17Z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