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32"/>
          <w:szCs w:val="32"/>
        </w:rPr>
      </w:pPr>
      <w:bookmarkStart w:id="0" w:name="_GoBack"/>
      <w:r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32"/>
          <w:szCs w:val="32"/>
          <w:bdr w:val="none" w:color="auto" w:sz="0" w:space="0"/>
        </w:rPr>
        <w:t>厦门市第九中学非在编人员招聘结果公示(语文代课)</w:t>
      </w:r>
    </w:p>
    <w:bookmarkEnd w:id="0"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88"/>
        <w:jc w:val="left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21"/>
          <w:szCs w:val="21"/>
          <w:bdr w:val="none" w:color="auto" w:sz="0" w:space="0"/>
        </w:rPr>
        <w:t> </w:t>
      </w:r>
    </w:p>
    <w:tbl>
      <w:tblPr>
        <w:tblW w:w="503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970"/>
        <w:gridCol w:w="647"/>
        <w:gridCol w:w="1449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5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ascii="华文仿宋" w:hAnsi="华文仿宋" w:eastAsia="华文仿宋" w:cs="华文仿宋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5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5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5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5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面试考核情况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柯雅清</w:t>
            </w:r>
          </w:p>
        </w:tc>
        <w:tc>
          <w:tcPr>
            <w:tcW w:w="576" w:type="dxa"/>
            <w:tcBorders>
              <w:top w:val="nil"/>
              <w:right w:val="single" w:color="000000" w:sz="4" w:space="0"/>
            </w:tcBorders>
            <w:shd w:val="clear"/>
            <w:tcMar>
              <w:left w:w="5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right w:val="single" w:color="000000" w:sz="4" w:space="0"/>
            </w:tcBorders>
            <w:shd w:val="clear"/>
            <w:tcMar>
              <w:left w:w="5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语文代课教师</w:t>
            </w:r>
          </w:p>
        </w:tc>
        <w:tc>
          <w:tcPr>
            <w:tcW w:w="1215" w:type="dxa"/>
            <w:tcBorders>
              <w:top w:val="nil"/>
              <w:right w:val="single" w:color="000000" w:sz="4" w:space="0"/>
            </w:tcBorders>
            <w:shd w:val="clear"/>
            <w:tcMar>
              <w:left w:w="5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1364"/>
    <w:rsid w:val="51F91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2020-08-25T06:15:00Z</dcterms:created>
  <dc:creator>ASUS</dc:creator>
  <cp:lastModifiedBy>ASUS</cp:lastModifiedBy>
  <dcterms:modified xsi:type="dcterms:W3CDTF">2020-08-25T06:16:09Z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