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64" w:beforeAutospacing="0" w:after="0" w:afterAutospacing="1" w:line="23" w:lineRule="atLeast"/>
        <w:ind w:left="0" w:right="0"/>
        <w:jc w:val="center"/>
      </w:pPr>
      <w:bookmarkStart w:id="0" w:name="_GoBack"/>
      <w:r>
        <w:rPr>
          <w:rFonts w:ascii="仿宋_GB2312" w:hAnsi="宋体" w:eastAsia="仿宋_GB2312" w:cs="仿宋_GB2312"/>
          <w:color w:val="000000"/>
          <w:sz w:val="26"/>
          <w:szCs w:val="26"/>
          <w:bdr w:val="none" w:color="auto" w:sz="0" w:space="0"/>
        </w:rPr>
        <w:t>2020年下半年中小学教师资格考试（面试）广东各考区现场审核点信息汇总表</w:t>
      </w:r>
    </w:p>
    <w:bookmarkEnd w:id="0"/>
    <w:tbl>
      <w:tblPr>
        <w:tblW w:w="5000" w:type="pct"/>
        <w:tblInd w:w="0" w:type="dxa"/>
        <w:shd w:val="clear" w:color="auto" w:fill="FFFFFF"/>
        <w:tblLayout w:type="autofit"/>
        <w:tblCellMar>
          <w:top w:w="0" w:type="dxa"/>
          <w:left w:w="0" w:type="dxa"/>
          <w:bottom w:w="0" w:type="dxa"/>
          <w:right w:w="0" w:type="dxa"/>
        </w:tblCellMar>
      </w:tblPr>
      <w:tblGrid>
        <w:gridCol w:w="339"/>
        <w:gridCol w:w="339"/>
        <w:gridCol w:w="406"/>
        <w:gridCol w:w="1789"/>
        <w:gridCol w:w="518"/>
        <w:gridCol w:w="941"/>
        <w:gridCol w:w="1476"/>
        <w:gridCol w:w="2748"/>
      </w:tblGrid>
      <w:tr>
        <w:tblPrEx>
          <w:shd w:val="clear" w:color="auto" w:fill="FFFFFF"/>
          <w:tblCellMar>
            <w:top w:w="0" w:type="dxa"/>
            <w:left w:w="0" w:type="dxa"/>
            <w:bottom w:w="0" w:type="dxa"/>
            <w:right w:w="0" w:type="dxa"/>
          </w:tblCellMar>
        </w:tblPrEx>
        <w:trPr>
          <w:tblHeader/>
        </w:trPr>
        <w:tc>
          <w:tcPr>
            <w:tcW w:w="412" w:type="pct"/>
            <w:tcBorders>
              <w:top w:val="single" w:color="000000" w:sz="6" w:space="0"/>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考区代码</w:t>
            </w:r>
          </w:p>
        </w:tc>
        <w:tc>
          <w:tcPr>
            <w:tcW w:w="318" w:type="pct"/>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考区名称</w:t>
            </w:r>
          </w:p>
        </w:tc>
        <w:tc>
          <w:tcPr>
            <w:tcW w:w="400" w:type="pct"/>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审核点名称</w:t>
            </w:r>
          </w:p>
        </w:tc>
        <w:tc>
          <w:tcPr>
            <w:tcW w:w="392" w:type="pct"/>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审核点地址</w:t>
            </w:r>
          </w:p>
        </w:tc>
        <w:tc>
          <w:tcPr>
            <w:tcW w:w="493" w:type="pct"/>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审核起止时间</w:t>
            </w:r>
          </w:p>
        </w:tc>
        <w:tc>
          <w:tcPr>
            <w:tcW w:w="1277" w:type="pct"/>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联系电话</w:t>
            </w:r>
          </w:p>
        </w:tc>
        <w:tc>
          <w:tcPr>
            <w:tcW w:w="880" w:type="pct"/>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网址及公众号</w:t>
            </w:r>
          </w:p>
        </w:tc>
        <w:tc>
          <w:tcPr>
            <w:tcW w:w="814" w:type="pct"/>
            <w:tcBorders>
              <w:top w:val="single" w:color="000000" w:sz="6" w:space="0"/>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Style w:val="6"/>
                <w:rFonts w:hint="default" w:ascii="仿宋_GB2312" w:hAnsi="宋体" w:eastAsia="仿宋_GB2312" w:cs="仿宋_GB2312"/>
                <w:color w:val="000000"/>
                <w:sz w:val="26"/>
                <w:szCs w:val="26"/>
                <w:bdr w:val="none" w:color="auto" w:sz="0" w:space="0"/>
              </w:rPr>
              <w:t>备注</w:t>
            </w:r>
          </w:p>
        </w:tc>
      </w:tr>
      <w:tr>
        <w:tblPrEx>
          <w:shd w:val="clear" w:color="auto" w:fill="FFFFFF"/>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4429</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“穗好办”APP</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手机“穗好办”APP</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“教师资格面试审核栏目”</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"广州（幼儿园、中职专业课）考区：020-83494295</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广州（越秀）考区：020-87652866 020-87653030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广州（海珠）考区：020-89185320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广州（荔湾）考区: 020-81933116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广州（天河）考区: 020-87583971      </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广州市教育局官网：http://jyj.gz.gov.cn/yw2/xxhjsfw/zgrd/index.html,</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微信公众号“广州市教育评估中心”，“穗好办”APP。</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广州市教师资格面试审核实行零现场审核，材料全部在“穗好办”APP提交并审核。请申请人务必根据广州市教育局官网的面试报名公告流程报名。</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“穗好办”APP</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手机“穗好办”APP</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“教师资格面试审核栏目”</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广州（白云）考区:  020-31529665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广州（黄埔）考区:  020-61877385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广州（花都）考区: 020-36898895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广州（番禺）考区: 020-84641609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广州（南沙）考区:  020-34683336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 xml:space="preserve">广州（从化）考区: 020-37932573       </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广州（增城）考区:  020-82628689</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广州市教育局官网：http://jyj.gz.gov.cn/yw2/xxhjsfw/zgrd/index.html,</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微信公众号“广州市教育评估中心”，“穗好办”APP。</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广州市教师资格面试审核实行零现场审核，材料全部在“穗好办”APP提交并审核。请申请人务必根据广州市教育局官网的面试报名公告流程报名。</w:t>
            </w:r>
          </w:p>
        </w:tc>
      </w:tr>
      <w:tr>
        <w:tblPrEx>
          <w:shd w:val="clear" w:color="auto" w:fill="FFFFFF"/>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4402</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韶关考区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韶关市行政服务中心</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韶关市武江区西联镇百旺路芙蓉园</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0751-8877822</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https://jy.sg.gov.cn/</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韶关考区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韶关市行政服务中心</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韶关市武江区西联镇百旺路芙蓉园</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0751-8877822</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https://jy.sg.gov.cn/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4403</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深圳考区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2020年下半年深圳考区中小学教师资格考试（面试）改为在广东政务服务网深圳市教育局网上服务窗口的“中小学教师资格考试面试资格审核”栏目提交本人“面试审核材料”，具体详情请关注深圳市教育局官网首页公告公示栏目12月初发布的《2020年下半年深圳考区中小学教师资格考试（面试）资格审核公告》</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广东政务服务网深圳市教育局网上服务窗口：http://www.gdzwfw.gov.cn/portal/guide/1144030000754281473442102065000</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12月11日9:00-16日18:00</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0755-83538450   0755-82724669</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深圳市教育局官网网址：http://szeb.sz.gov.cn/首页公告公示栏目/《2020年下半年深圳考区中小学教师资格考试（面试）资格审核公告》</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微信公众号：深圳教育</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1、首先在（http://ntce.neea.edu.cn）教育部中小学教师资格考试系统进行面试报名的时间：2020年12月10日至12月13日</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2、然后进入广东政务服务网深圳市教育局网上服务窗口提交面试审核材料时间：2020年12月10日至12月15日                          3、中小学教师资格考试（面试）深圳考区进行面试资格审核的时间：2020年12月11日9:00至12月16日18:00                                4、考生面试资格审核合格后缴费截止时间：2020年12月16日23:59 逾期缴费视为放弃本次面试，缴费完成才算面试报名完成                                                      5、缴费完成的考生可于2021年1月4日起至1月10日打印准考证</w:t>
            </w:r>
          </w:p>
        </w:tc>
      </w:tr>
      <w:tr>
        <w:tblPrEx>
          <w:shd w:val="clear" w:color="auto" w:fill="FFFFFF"/>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4404</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珠海考区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珠海市第一中等职业学校（香华校区）</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珠海市香洲区香华路51号</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0756-2651307</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http://zhjy.zhuhai.gov.cn/</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上午:9:00-11:30，下午14:30-17:00</w:t>
            </w:r>
          </w:p>
        </w:tc>
      </w:tr>
      <w:tr>
        <w:tblPrEx>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4405</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汕头考区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汕头市教育局</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汕头市龙湖区35街区丰泽庄汕头市实验学校文体楼1楼（汕头市实验学校东北侧，学校后门大操场旁边）</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0754-88860197（招生办）</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http://edu.shantou.gov.cn/</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一、汕头市教育局报名审核点只接受非汕头职业技术学院应届生的考生报名审核，现场报名审核具体时间为上午8:30-11:30和下午2:30-5:00；</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二、汕头职业技术学院（金园校区）报名审核点只接受汕头职业技术学院应届生报名审核，现场报名审核具体时间由学校确认；</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三、考生到报名审核点进行报名确认时必须带齐相关证明材料的原件及复印件；要自觉按照新冠肺炎疫情防控有关要求做好自身防护，服从报名现场管理，避免现场人员聚集。</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汕头考区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汕头职业技术学院金园校区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汕头市金平区金园路23号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0754-83582543</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http://edu.shantou.gov.cn/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4406</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佛山考区南海区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佛山市南海区桂城街道灯湖第六小学</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佛山市南海区桂城街道佛平二路</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11月12-13日</w:t>
            </w:r>
          </w:p>
        </w:tc>
        <w:tc>
          <w:tcPr>
            <w:tcW w:w="1277" w:type="pct"/>
            <w:vMerge w:val="restar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0757-86310726、86335435</w:t>
            </w:r>
          </w:p>
        </w:tc>
        <w:tc>
          <w:tcPr>
            <w:tcW w:w="880" w:type="pct"/>
            <w:vMerge w:val="restar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http://www.nanhai.gov.cn/fsnh/wzjyh/jyj/znjj/index.html</w:t>
            </w:r>
          </w:p>
        </w:tc>
        <w:tc>
          <w:tcPr>
            <w:tcW w:w="814" w:type="pct"/>
            <w:vMerge w:val="restar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南海区两个地址</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佛山考区南海区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佛山市南海区教育发展研究中心</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佛山市南海区南海大道北89号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11月14-15日</w:t>
            </w:r>
          </w:p>
        </w:tc>
        <w:tc>
          <w:tcPr>
            <w:tcW w:w="1277" w:type="pct"/>
            <w:vMerge w:val="continue"/>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880" w:type="pct"/>
            <w:vMerge w:val="continue"/>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814" w:type="pct"/>
            <w:vMerge w:val="continue"/>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佛山考区高明区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高明区教育局</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高明区荷城街道中山路百乐街13号</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（高明区教育局五楼人事股）</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12月14日-15日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0757-88282322</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http://www.fsgmjy.cn/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佛山考区三水区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三水区教育局</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三水区教育局一楼政务咨询室</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12月16-16日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0757-87701826</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“三水教育”微信公众号</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佛山考区禅城区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禅城教育“一门式”服务中心</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佛山市同济东路禅城区政府通济大院1楼禅城教育“一门式”服务中心</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12月15日-16日（12月15日：现场审核幼儿园和小学资格种类</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12月16日：现场审核初中、高中和中职资格种类）</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0757-82341622/82341261</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网址：http://www.chancheng.gov.cn/ccjy；公众号：禅城教育</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4407</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五邑大学</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五邑大学学生服务中心一楼教务处办事窗口（玫瑰园）</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12月14日-15日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0750-3296621</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0750-3296619</w:t>
            </w:r>
          </w:p>
        </w:tc>
        <w:tc>
          <w:tcPr>
            <w:tcW w:w="880" w:type="pct"/>
            <w:vMerge w:val="restar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江门市教育局政务网 http://www.jiangmen.gov.cn/bmpd/jmsjyj</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公众号：江门教育</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（江门一职审核点可在公众号上预约并届时现场取号）</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审核对象仅限五邑大学在校生</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江门职业技术学院</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江门市潮连大道6号，江门职业技术学院厚德楼一楼服务大厅6号窗口</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12月14日-12月15日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0750-3725211</w:t>
            </w:r>
          </w:p>
        </w:tc>
        <w:tc>
          <w:tcPr>
            <w:tcW w:w="880" w:type="pct"/>
            <w:vMerge w:val="continue"/>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审核对象仅限江门职业技术学院在校生</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江门市第一职业高级中学</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江门市蓬江区胜利北路40号，江门市第一职业高级中学一号教学楼大堂</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12月14日-15日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0750-3503971</w:t>
            </w:r>
          </w:p>
        </w:tc>
        <w:tc>
          <w:tcPr>
            <w:tcW w:w="880" w:type="pct"/>
            <w:vMerge w:val="continue"/>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1.本审核点负责社会考生现场审核；</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2.报考日语、俄语考生须全部在本审核点接受现场审核；</w:t>
            </w:r>
          </w:p>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3.日语、俄语考生现场审核时间为2020年12月14日上午，其余时间不予受理。</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江门幼儿师范学校</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江门市外海中华大道21号，江门幼儿师范学校新教学楼三楼教务处</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12月14日-15日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0750-3798980</w:t>
            </w:r>
          </w:p>
        </w:tc>
        <w:tc>
          <w:tcPr>
            <w:tcW w:w="880" w:type="pct"/>
            <w:vMerge w:val="continue"/>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审核对象仅限江门幼师在校生</w:t>
            </w:r>
          </w:p>
        </w:tc>
      </w:tr>
      <w:tr>
        <w:tblPrEx>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4408</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湛江考区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湛江艺术学校</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湛江市赤坎区康宁路7号湛江艺术学校实验剧场</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12月11日—16日（12、13日为周末，不开展现场审核工作）</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0759-3576338、3576318</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网址： https://www.zhanjiang.gov.cn/zhjedu/，公众号：湛江市教育局（微信号：gdzhjedu)</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4409</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茂名考区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茂名市教育局</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茂名市官山五路6号大院（官山五路公交站旁）</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12月16日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0668-2278744</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http://mmjyj.maoming.gov.cn/</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现场审核时间为：2020年12月14-16日</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上午8：30-11：30，下午3：00-5：30。</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报考日语、俄语的考生必须在12月15日前来审核，逾期不予受理。</w:t>
            </w:r>
          </w:p>
        </w:tc>
      </w:tr>
      <w:tr>
        <w:tblPrEx>
          <w:shd w:val="clear" w:color="auto" w:fill="FFFFFF"/>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4412</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肇庆考区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肇庆市财经中等职业学校</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肇庆市端州区</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玑东路东侧8号</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12月12日-15日</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（上午9：00-11:30；</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下午2：30-5:00）周六日正常开展现场审核。</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0758-6623336（现场审核点）</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0758-2839717（肇庆考区）</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1.http://www.zqcaijing.com/</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2.肇庆市财经中等职业学校</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4413</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惠州市教育局</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惠州市惠城区河南岸斑樟湖路20号。</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0752-2261269</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http://jyj.huizhou.gov.cn/</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惠城区确认点</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惠城区红楼路86号1楼服务大厅</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0752-2677403</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http://www.hcq.gov.cn/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惠东县行政服务中心</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惠东县平山街道新平大道209号二楼</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0752-8898211</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http://www.huidong.gov.cn/hzhdjyj/gkmlpt/index</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博罗县教育局</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罗阳街道西北路58号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0752-6624110</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http://www.boluo.gov.cn/xjyj/index.html</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惠州市惠阳区教育局</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惠州市惠阳区淡水街道金惠大道3号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0752-3826331</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http://www.huiyang.gov.cn/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惠州大亚湾经济技术开发区宣教局</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惠州大亚湾经济技术开发区管委会办公大楼Ｂ606室</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0752-5562637</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http://www.dayawan.gov.cn/bmpd/xjj/tzgg/</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仲恺高新区行政服务中心</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惠州仲恺和畅五路西8号投控大厦</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0752-3270503</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http://www.hzzk.gov.cn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惠州考区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龙门县教育局</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龙门县城文化路9号四楼人事股</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12月14日-17日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0752-7781313</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http://www.longmen.gov.cn/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4414</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梅州市职业技术学校（仅受理社会人员考生）</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梅州市东山教育基地学子大道4号</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12月11日-16日(上班时间：上午8:30-11:30，下午2:30-5:30，周六日正常上班）</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0753-2180895</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http://www.mzedu.gov.cn/</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梅州师范分院（仅受理梅州师范分院在读考生）</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梅州市梅县区程江镇大新西路241号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12月11日-16日(上班时间：上午8:30-11:30，下午2:30-5:30，周六日正常上班）</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0753-2180895</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http://www.mzedu.gov.cn/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梅州农业学校（仅受理嘉应学院校本部在读考生）</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梅江区学院路15号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12月11日-16日(上班时间：上午8:30-11:30，下午2:30-5:30，星期六日正常上班）</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0753-2180895</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http://www.mzedu.gov.cn/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4415</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汕尾考区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汕尾职业技术学院</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广东省汕尾市文德路汕尾职业技术学院科学楼四楼402</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12月14日-12月16日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0660-3390616  0660-3386863</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汕尾市教育局网站：http://www.shanwei.gov.cn/swjyj/汕尾职业技术学院网站：http://www.swpt.edu.cn/html/jwc/</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4416</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河源考区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河源理工学校</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综合楼一楼大厅</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12月13日-16日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0762-3692305</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微信公众号河源教育发布</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4417</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阳江考区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阳江市教育局</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阳江市东风三路45号阳江市教育局一楼大厅</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0662-3333993</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请登录阳江市政府网站（网址：http://www.yangjiang.gov.cn），点击“阳江市教育局”查询具体审核要求。</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接受社会考生现场审核。现场审核需提交如下材料：（1）在户籍所在地报考的考生：身份证、本人户口本或集体户口证明、毕业证。（2）在居住地报考的考生：身份证、居住证、毕业证书。上述材料必须带原件和复印件1份并在身份证复印件页写上考生姓名和联系电话。2.在确保填报信息准确的情况下，可以接受亲人代办。3.日语、俄语考生现场审核时间为2020年12月15日，其余时间不予受理。4.现场审核时间：上午：8:30-11:30；下午14:30-17:00）。</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阳江考区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阳江职业技术学院教务处（本校学生审核点）</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阳江市江城区东山路213号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0662-3351860</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请登录阳江市政府网站（网址：http://www.yangjiang.gov.cn），点击“阳江市教育局”查询具体审核要求。</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审核对象仅限阳江职业技术学校在校生。现场审核需提交如下材料：身份证、学生证（需有当年注册信息）或学校学籍管理部门出具的在籍学习证明）2.师范类专业的学生由学生所在的系里负责审核，非师范生在12月14—16日到教务处2室关昌老师处审核。现场审核时间：上午：08:30-11:30；下午14:30-17:00（周六日不审核）。</w:t>
            </w:r>
          </w:p>
        </w:tc>
      </w:tr>
      <w:tr>
        <w:tblPrEx>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4418</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清远考区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清远工贸职业技术学校</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清城区东城街道学府路8号 学校实训中心316室</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12月12、13日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0763-3116026</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http://www.gdqy.gov.cn/jyj/</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微信公众号：清远市教育局</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4419</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东莞考区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东莞开放大学（原东莞市广播电视大学）</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东莞开放大学招生服务厅（东莞市运河东一路157号）</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12月11日-14日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0769-22223001</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0769-22242918</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东莞市教育局官网：http://edu.dg.gov.cn/jyzx/gsgg/index.html</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微信公众号：东莞慧教育</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周六、日正常受理</w:t>
            </w:r>
          </w:p>
        </w:tc>
      </w:tr>
      <w:tr>
        <w:tblPrEx>
          <w:shd w:val="clear" w:color="auto" w:fill="FFFFFF"/>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4420</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中山考区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中山职业技术学院</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中山市博爱七路23号中山职业技术学院雅思楼Y106/Y101室;请从学校东南2门进入学校。</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12月13日-14日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0760-88222059</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http://www.zsedu.net/</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1.审核时间：2020年12月13日至14日（上午8：30至11：30，下午14：30至17：00。），周日照常受理现场审核。现场不提供任何复印或打印服务，考生务必自行准备好复印件。</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2.报考日语、俄语的考生必须在本审核点审核，12月14日下班前来完成审核，逾期不予受理。</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3.请各位考生关注中山市教体局现场审核通知公告（http://www.zsedu.net） ，按照防疫管理要求有序入校，不符合要求的一律禁止入校。</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中山考区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电子科技大学中山学院</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中山市石岐学院路一号（南门）明德楼</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12月14日-15日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0760-88329781</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http://www.zsedu.net/</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1.审核时间：2020年12月14日至15日（上午8：30至11：30，下午14：30至17：00。）</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2.请各位考生关注中山市教体局现场审核通知公告（http://www.zsedu.net），按照防疫管理要求有序入校，不符合要求的一律禁止入校。</w:t>
            </w:r>
          </w:p>
        </w:tc>
      </w:tr>
      <w:tr>
        <w:tblPrEx>
          <w:shd w:val="clear" w:color="auto" w:fill="FFFFFF"/>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4451</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潮州考区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潮州市高级中学</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潮州大道中段</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12月11-16日上午8：30至11：30，下午2：30至5：30（周末休息）</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0768-2805016、审核时间打:0768-2856339</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http://www.chaozhou.gov.cn/zwgk/szfgz/sjyj/index.htm</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审核全市（包括韩山师范学院）申报高级中学、中等职业学校和中等职业学校实习指导面试资格的考生。</w:t>
            </w:r>
          </w:p>
        </w:tc>
      </w:tr>
      <w:tr>
        <w:tblPrEx>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湘桥区南春中学</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湘桥区南春路444号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12月11-16日上午8：30至11：30，下午2：30至5：30（周末休息）</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0768-2259400</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http://www.xiangqiao.gov.cn/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审核湘桥区辖区范围内（包括凤泉湖高新区、韩山师范学院、韩山师范学院潮师分院）申报初级中学、小学和幼儿园面试资格的考生。</w:t>
            </w: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潮安区教育局二楼</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潮州市潮安区党政大楼西侧</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12月11-16日上午8：30至11：30，下午2：30至5：30（周末休息）</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0768-5811582</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http://www.chaoan.gov.cn/</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审核潮安区、枫溪区辖区范围内申报初级中学、小学和幼儿园面试资格的考生。</w:t>
            </w:r>
          </w:p>
        </w:tc>
      </w:tr>
      <w:tr>
        <w:tblPrEx>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潮州考区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饶平县教育局</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饶平县黄冈镇广场西2号</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12月11-16日上午8：30至11：30，下午2：30至5：30（周末休息）</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0768-7501041</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http://www.raoping.gov.cn/zwgk/zwwgk/index.html</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审核饶平县辖区范围内申报初级中学、小学和幼儿园面试资格的考生。</w:t>
            </w:r>
          </w:p>
        </w:tc>
      </w:tr>
      <w:tr>
        <w:tblPrEx>
          <w:shd w:val="clear" w:color="auto" w:fill="FFFFFF"/>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4452</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揭阳考区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揭阳市教育局</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揭阳市榕城区财政路揭阳市教育局</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12月11日-16日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8724407</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eastAsia" w:ascii="宋体" w:hAnsi="宋体" w:eastAsia="宋体" w:cs="宋体"/>
                <w:color w:val="000000"/>
                <w:sz w:val="15"/>
                <w:szCs w:val="15"/>
                <w:bdr w:val="none" w:color="auto" w:sz="0" w:space="0"/>
              </w:rPr>
              <w:br w:type="textWrapping"/>
            </w:r>
            <w:r>
              <w:rPr>
                <w:rFonts w:hint="default" w:ascii="仿宋_GB2312" w:hAnsi="宋体" w:eastAsia="仿宋_GB2312" w:cs="仿宋_GB2312"/>
                <w:color w:val="000000"/>
                <w:sz w:val="26"/>
                <w:szCs w:val="26"/>
                <w:bdr w:val="none" w:color="auto" w:sz="0" w:space="0"/>
              </w:rPr>
              <w:t>http://www.jieyang.gov.cn/jyj</w:t>
            </w:r>
            <w:r>
              <w:rPr>
                <w:rFonts w:hint="default" w:ascii="仿宋_GB2312" w:hAnsi="宋体" w:eastAsia="仿宋_GB2312" w:cs="仿宋_GB2312"/>
                <w:color w:val="000000"/>
                <w:sz w:val="26"/>
                <w:szCs w:val="26"/>
                <w:bdr w:val="none" w:color="auto" w:sz="0" w:space="0"/>
              </w:rPr>
              <w:br w:type="textWrapping"/>
            </w:r>
            <w:r>
              <w:rPr>
                <w:rFonts w:hint="default" w:ascii="仿宋_GB2312" w:hAnsi="宋体" w:eastAsia="仿宋_GB2312" w:cs="仿宋_GB2312"/>
                <w:color w:val="000000"/>
                <w:sz w:val="26"/>
                <w:szCs w:val="26"/>
                <w:bdr w:val="none" w:color="auto" w:sz="0" w:space="0"/>
              </w:rPr>
              <w:t>微信公众号：揭阳教育</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上午9：00－11：00，下午15：00－17：00，周六日正常受理。</w:t>
            </w:r>
          </w:p>
        </w:tc>
      </w:tr>
      <w:tr>
        <w:tblPrEx>
          <w:shd w:val="clear" w:color="auto" w:fill="FFFFFF"/>
          <w:tblCellMar>
            <w:top w:w="0" w:type="dxa"/>
            <w:left w:w="0" w:type="dxa"/>
            <w:bottom w:w="0" w:type="dxa"/>
            <w:right w:w="0" w:type="dxa"/>
          </w:tblCellMar>
        </w:tblPrEx>
        <w:tc>
          <w:tcPr>
            <w:tcW w:w="412" w:type="pct"/>
            <w:vMerge w:val="restar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4453</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云浮考区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云浮市教育局</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云浮市云城区宝马路2号教育综合楼205室</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0766-8835046</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网址：http://www.yunfu.gov.cn/jyj/    公众号：Yunfu-edu</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vMerge w:val="continue"/>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rPr>
                <w:rFonts w:hint="eastAsia" w:ascii="宋体" w:hAnsi="宋体" w:eastAsia="宋体" w:cs="宋体"/>
                <w:color w:val="000000"/>
                <w:sz w:val="15"/>
                <w:szCs w:val="15"/>
              </w:rPr>
            </w:pPr>
          </w:p>
        </w:tc>
        <w:tc>
          <w:tcPr>
            <w:tcW w:w="41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云浮考区</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云浮开放大学</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云浮市云城区宝马路2号一栋（教学楼）105</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0766-8866065</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网址：http://www.yunfu.gov.cn/jyj/    公众号：Yunfu-edu</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r>
        <w:tblPrEx>
          <w:shd w:val="clear" w:color="auto" w:fill="FFFFFF"/>
          <w:tblCellMar>
            <w:top w:w="0" w:type="dxa"/>
            <w:left w:w="0" w:type="dxa"/>
            <w:bottom w:w="0" w:type="dxa"/>
            <w:right w:w="0" w:type="dxa"/>
          </w:tblCellMar>
        </w:tblPrEx>
        <w:tc>
          <w:tcPr>
            <w:tcW w:w="412" w:type="pct"/>
            <w:tcBorders>
              <w:top w:val="nil"/>
              <w:left w:val="single" w:color="000000" w:sz="6" w:space="0"/>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4466</w:t>
            </w:r>
          </w:p>
        </w:tc>
        <w:tc>
          <w:tcPr>
            <w:tcW w:w="318"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佛山（顺德）考区</w:t>
            </w:r>
          </w:p>
        </w:tc>
        <w:tc>
          <w:tcPr>
            <w:tcW w:w="40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佛山市顺德区教育发展中心</w:t>
            </w:r>
          </w:p>
        </w:tc>
        <w:tc>
          <w:tcPr>
            <w:tcW w:w="392"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佛山市顺德区大良街道大门路1号</w:t>
            </w:r>
          </w:p>
        </w:tc>
        <w:tc>
          <w:tcPr>
            <w:tcW w:w="493"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12月11-16日</w:t>
            </w:r>
          </w:p>
        </w:tc>
        <w:tc>
          <w:tcPr>
            <w:tcW w:w="1277"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0757-22616493,0757-22667272</w:t>
            </w:r>
          </w:p>
        </w:tc>
        <w:tc>
          <w:tcPr>
            <w:tcW w:w="880"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pStyle w:val="3"/>
              <w:keepNext w:val="0"/>
              <w:keepLines w:val="0"/>
              <w:widowControl/>
              <w:suppressLineNumbers w:val="0"/>
              <w:jc w:val="left"/>
            </w:pPr>
            <w:r>
              <w:rPr>
                <w:rFonts w:hint="default" w:ascii="仿宋_GB2312" w:hAnsi="宋体" w:eastAsia="仿宋_GB2312" w:cs="仿宋_GB2312"/>
                <w:color w:val="000000"/>
                <w:sz w:val="26"/>
                <w:szCs w:val="26"/>
                <w:bdr w:val="none" w:color="auto" w:sz="0" w:space="0"/>
              </w:rPr>
              <w:t>http://www.shunde.gov.cn/jyj/?id=501</w:t>
            </w:r>
          </w:p>
        </w:tc>
        <w:tc>
          <w:tcPr>
            <w:tcW w:w="814" w:type="pct"/>
            <w:tcBorders>
              <w:top w:val="nil"/>
              <w:left w:val="nil"/>
              <w:bottom w:val="single" w:color="000000" w:sz="6" w:space="0"/>
              <w:right w:val="single" w:color="000000" w:sz="6" w:space="0"/>
            </w:tcBorders>
            <w:shd w:val="clear" w:color="auto" w:fill="FFFFFF"/>
            <w:tcMar>
              <w:top w:w="63" w:type="dxa"/>
              <w:left w:w="125" w:type="dxa"/>
              <w:bottom w:w="63" w:type="dxa"/>
              <w:right w:w="125" w:type="dxa"/>
            </w:tcMar>
            <w:vAlign w:val="center"/>
          </w:tcPr>
          <w:p>
            <w:pPr>
              <w:keepNext w:val="0"/>
              <w:keepLines w:val="0"/>
              <w:widowControl/>
              <w:suppressLineNumbers w:val="0"/>
              <w:jc w:val="left"/>
              <w:textAlignment w:val="center"/>
              <w:rPr>
                <w:rFonts w:hint="eastAsia" w:ascii="宋体" w:hAnsi="宋体" w:eastAsia="宋体" w:cs="宋体"/>
                <w:color w:val="000000"/>
                <w:sz w:val="15"/>
                <w:szCs w:val="15"/>
              </w:rPr>
            </w:pPr>
          </w:p>
        </w:tc>
      </w:tr>
    </w:tbl>
    <w:p>
      <w:pPr>
        <w:pStyle w:val="3"/>
        <w:keepNext w:val="0"/>
        <w:keepLines w:val="0"/>
        <w:widowControl/>
        <w:suppressLineNumbers w:val="0"/>
        <w:spacing w:before="64" w:beforeAutospacing="0" w:after="0" w:afterAutospacing="1" w:line="23" w:lineRule="atLeast"/>
        <w:ind w:left="0" w:right="0"/>
      </w:pP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附件2</w:t>
      </w:r>
    </w:p>
    <w:p>
      <w:pPr>
        <w:pStyle w:val="3"/>
        <w:keepNext w:val="0"/>
        <w:keepLines w:val="0"/>
        <w:widowControl/>
        <w:suppressLineNumbers w:val="0"/>
        <w:spacing w:before="64" w:beforeAutospacing="0" w:after="0" w:afterAutospacing="1" w:line="23" w:lineRule="atLeast"/>
        <w:ind w:left="0" w:right="0"/>
        <w:jc w:val="left"/>
      </w:pPr>
      <w:r>
        <w:rPr>
          <w:rStyle w:val="6"/>
          <w:rFonts w:hint="default" w:ascii="仿宋_GB2312" w:hAnsi="宋体" w:eastAsia="仿宋_GB2312" w:cs="仿宋_GB2312"/>
          <w:color w:val="000000"/>
          <w:sz w:val="26"/>
          <w:szCs w:val="26"/>
          <w:bdr w:val="none" w:color="auto" w:sz="0" w:space="0"/>
        </w:rPr>
        <w:t>学籍证明</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兹有学生      　     , 性别     ,         年    月出生，身份证号             　          ，学号       　          ，                             年    月被我校全日制                专业录取，学历层次    ，学制　　     年。现处于       年级在读。</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特此证明。</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               大学（学院）学籍管理部门</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（盖章）</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年    月   日</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注：1.本证明仅供广东省内普通高等学校三年级及以上的全日制学生、毕业学年</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的全日制专科生、幼儿师范学校毕业学年全日制学生以及全日制研究生</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报考全国中小学教师资格考试使用;</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2.本证明由考生所在学校学籍管理部门或教学管理部门盖章后生效，二级学</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院盖章无效;</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３.如因学籍证明信息差错造成的遗留问题由考生及所在院校负责;</w:t>
      </w:r>
    </w:p>
    <w:p>
      <w:pPr>
        <w:pStyle w:val="3"/>
        <w:keepNext w:val="0"/>
        <w:keepLines w:val="0"/>
        <w:widowControl/>
        <w:suppressLineNumbers w:val="0"/>
        <w:spacing w:before="64" w:beforeAutospacing="0" w:after="0" w:afterAutospacing="1" w:line="23" w:lineRule="atLeast"/>
        <w:ind w:left="0" w:right="0"/>
        <w:jc w:val="left"/>
      </w:pPr>
      <w:r>
        <w:rPr>
          <w:rFonts w:hint="default" w:ascii="仿宋_GB2312" w:hAnsi="宋体" w:eastAsia="仿宋_GB2312" w:cs="仿宋_GB2312"/>
          <w:color w:val="000000"/>
          <w:sz w:val="26"/>
          <w:szCs w:val="26"/>
          <w:bdr w:val="none" w:color="auto" w:sz="0" w:space="0"/>
        </w:rPr>
        <w:t>４.报名中小学教师资格考试现场确认时，须提交此证明原件，复印件。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97CFD"/>
    <w:rsid w:val="6DC97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2020-12-02T05:37:00Z</dcterms:created>
  <dc:creator>ASUS</dc:creator>
  <cp:lastModifiedBy>ASUS</cp:lastModifiedBy>
  <dcterms:modified xsi:type="dcterms:W3CDTF">2020-12-02T05:40:16Z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