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center"/>
        <w:rPr>
          <w:rFonts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404040"/>
          <w:spacing w:val="0"/>
          <w:sz w:val="31"/>
          <w:szCs w:val="31"/>
          <w:bdr w:val="none" w:color="auto" w:sz="0" w:space="0"/>
          <w:shd w:val="clear" w:fill="FFFFFF"/>
        </w:rPr>
        <w:t>金华市婺城区2021年中小学、幼儿园教师招聘报名信息表</w:t>
      </w:r>
    </w:p>
    <w:bookmarkEnd w:id="0"/>
    <w:tbl>
      <w:tblPr>
        <w:tblW w:w="82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675"/>
        <w:gridCol w:w="1545"/>
        <w:gridCol w:w="1140"/>
        <w:gridCol w:w="1695"/>
        <w:gridCol w:w="1140"/>
        <w:gridCol w:w="8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  别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粘    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报考岗位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现户籍地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生源地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（高中户籍地）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学历层次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大  专（ 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  科（ 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研究生（  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无（   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学士（  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硕士（   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  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高中以上全日制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就读院校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就读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应/历届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通讯地址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邮政编码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类别/学科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0" w:hRule="atLeast"/>
          <w:jc w:val="center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资格条件</w:t>
            </w: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36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1. 婺城区大专师范生（  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2.1金华市本科生（  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2.2金华市第一批普通高校本科生（ 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3.浙江省研究生（  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4.婺城区公办学校临时聘用人员（现单位：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bdr w:val="none" w:color="auto" w:sz="0" w:space="0"/>
              </w:rPr>
              <w:t>         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）（ 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5.婺城区民办学校任教教师（现工作单位：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bdr w:val="none" w:color="auto" w:sz="0" w:space="0"/>
              </w:rPr>
              <w:t>        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）（ 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6.婺城区幼儿园在任教师（现工作单位：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bdr w:val="none" w:color="auto" w:sz="0" w:space="0"/>
              </w:rPr>
              <w:t>          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）（ 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7.婺城区其他师范类毕业生（   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8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审核意见</w:t>
            </w:r>
          </w:p>
        </w:tc>
        <w:tc>
          <w:tcPr>
            <w:tcW w:w="64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435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请如实填写以上信息，如有虚假填报，取消报名资格。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应聘者签名：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u w:val="single"/>
          <w:bdr w:val="none" w:color="auto" w:sz="0" w:space="0"/>
          <w:shd w:val="clear" w:fill="FFFFFF"/>
        </w:rPr>
        <w:t>_________________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_ 日期：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u w:val="single"/>
          <w:bdr w:val="none" w:color="auto" w:sz="0" w:space="0"/>
          <w:shd w:val="clear" w:fill="FFFFFF"/>
        </w:rPr>
        <w:t>________________</w:t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right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1.填写报名表前请仔细阅读招聘简章，填写本信息表者视同认可本招聘简章；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2. 完成网上报名并缴费确认后视为报名成功，未缴费对象不具备笔试资格；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3. 具体笔试面试信息请关注婺城区人民政府网公告：</w:t>
      </w:r>
      <w:r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"http://www.wuch.gov.cn/" </w:instrText>
      </w:r>
      <w:r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http://www.wuch.gov.cn</w:t>
      </w:r>
      <w:r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4. 中职岗位、初中岗位、小学岗位的教育基础知识、学科知识均参照初中段的考试说明，学前教育岗位参照幼儿园学前教育段考试说明；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rPr>
          <w:rFonts w:hint="default" w:ascii="Verdana" w:hAnsi="Verdana" w:cs="Verdana"/>
          <w:i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04040"/>
          <w:spacing w:val="0"/>
          <w:sz w:val="22"/>
          <w:szCs w:val="22"/>
          <w:bdr w:val="none" w:color="auto" w:sz="0" w:space="0"/>
          <w:shd w:val="clear" w:fill="FFFFFF"/>
        </w:rPr>
        <w:t>5.笔试结束后，对拟入围面试人员进行资格复审，资格复审时递交以下材料的原件和复印件：报名信息表、身份证、户口本、学历/学位、教师资格证、就业推荐表/三方协议、个人荣誉材料、其他资料。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21608"/>
    <w:rsid w:val="042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2021-03-09T03:19:00Z</dcterms:created>
  <dc:creator>@_@</dc:creator>
  <cp:lastModifiedBy>@_@</cp:lastModifiedBy>
  <dcterms:modified xsi:type="dcterms:W3CDTF">2021-03-09T03:20:09Z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