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both"/>
        <w:textAlignment w:val="baseline"/>
        <w:rPr>
          <w:rFonts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_GB2312" w:hAnsi="Helvetica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附件（２）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ascii="方正小标宋简体" w:hAnsi="方正小标宋简体" w:eastAsia="方正小标宋简体" w:cs="方正小标宋简体"/>
          <w:i w:val="0"/>
          <w:caps w:val="0"/>
          <w:color w:val="000000"/>
          <w:spacing w:val="0"/>
          <w:sz w:val="43"/>
          <w:szCs w:val="43"/>
          <w:bdr w:val="none" w:color="auto" w:sz="0" w:space="0"/>
          <w:vertAlign w:val="baseline"/>
        </w:rPr>
        <w:t>“双一流”建设高校名单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0"/>
        <w:jc w:val="center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ascii="楷体_GB2312" w:hAnsi="Helvetica" w:eastAsia="楷体_GB2312" w:cs="楷体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ascii="方正楷体简体" w:hAnsi="方正楷体简体" w:eastAsia="方正楷体简体" w:cs="方正楷体简体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75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i w:val="0"/>
          <w:caps w:val="0"/>
          <w:color w:val="000000"/>
          <w:spacing w:val="0"/>
          <w:sz w:val="34"/>
          <w:szCs w:val="34"/>
          <w:bdr w:val="none" w:color="auto" w:sz="0" w:space="0"/>
          <w:vertAlign w:val="baseline"/>
        </w:rPr>
        <w:t>一流大学建设高校</w:t>
      </w:r>
      <w:r>
        <w:rPr>
          <w:rFonts w:hint="eastAsia" w:ascii="黑体" w:hAnsi="宋体" w:eastAsia="黑体" w:cs="黑体"/>
          <w:i w:val="0"/>
          <w:caps w:val="0"/>
          <w:color w:val="000000"/>
          <w:spacing w:val="0"/>
          <w:sz w:val="34"/>
          <w:szCs w:val="34"/>
          <w:bdr w:val="none" w:color="auto" w:sz="0" w:space="0"/>
          <w:vertAlign w:val="baseline"/>
        </w:rPr>
        <w:t>42所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楷体_GB2312" w:hAnsi="Helvetica" w:eastAsia="楷体_GB2312" w:cs="楷体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1. A类36所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Helvetica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北京大学、中国人民大学、清华大学、北京航空航天大学、北京理工大学、中国农业大学、北京师范大学、中央民族大学、南开大学、天津大学、大连理工大学、吉林大学、哈尔滨工业大学、复旦大学、同济大学、上海交通大学、华东师范大学、南京大学、东南大学、浙江大学、中国科学技术大学、厦门大学、山东大学、中国海洋大学、武汉大学、华中科技大学、中南大学、中山大学、华南理工大学、四川大学、重庆大学、电子科技大学、西安交通大学、西北工业大学、兰州大学、国防科技大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Style w:val="5"/>
          <w:rFonts w:hint="eastAsia" w:ascii="楷体_GB2312" w:hAnsi="Helvetica" w:eastAsia="楷体_GB2312" w:cs="楷体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2. B类6所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55" w:lineRule="atLeast"/>
        <w:ind w:left="0" w:right="0" w:firstLine="645"/>
        <w:jc w:val="both"/>
        <w:textAlignment w:val="baseline"/>
        <w:rPr>
          <w:rFonts w:hint="default" w:ascii="Helvetica" w:hAnsi="Helvetica" w:eastAsia="Helvetica" w:cs="Helvetica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_GB2312" w:hAnsi="Helvetica" w:eastAsia="仿宋_GB2312" w:cs="仿宋_GB2312"/>
          <w:i w:val="0"/>
          <w:caps w:val="0"/>
          <w:color w:val="000000"/>
          <w:spacing w:val="0"/>
          <w:sz w:val="31"/>
          <w:szCs w:val="31"/>
          <w:bdr w:val="none" w:color="auto" w:sz="0" w:space="0"/>
          <w:vertAlign w:val="baseline"/>
        </w:rPr>
        <w:t>东北大学、郑州大学、湖南大学、云南大学、西北农林科技大学、新疆大学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FA1C97"/>
    <w:rsid w:val="50FA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2021-04-07T01:22:00Z</dcterms:created>
  <dc:creator>@_@</dc:creator>
  <cp:lastModifiedBy>@_@</cp:lastModifiedBy>
  <dcterms:modified xsi:type="dcterms:W3CDTF">2021-04-07T01:22:31Z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