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4C" w:rsidRPr="00037E46" w:rsidRDefault="0048235D">
      <w:pPr>
        <w:widowControl/>
        <w:shd w:val="clear" w:color="auto" w:fill="FFFFFF"/>
        <w:spacing w:line="4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037E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附件</w:t>
      </w:r>
      <w:r w:rsidRPr="00037E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7</w:t>
      </w:r>
      <w:r w:rsidRPr="00037E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：</w:t>
      </w:r>
      <w:bookmarkStart w:id="0" w:name="_GoBack"/>
      <w:bookmarkEnd w:id="0"/>
    </w:p>
    <w:p w:rsidR="0023284C" w:rsidRDefault="0048235D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32"/>
          <w:szCs w:val="36"/>
        </w:rPr>
        <w:t>引进优秀人才政策</w:t>
      </w:r>
    </w:p>
    <w:tbl>
      <w:tblPr>
        <w:tblStyle w:val="a6"/>
        <w:tblW w:w="8613" w:type="dxa"/>
        <w:jc w:val="center"/>
        <w:tblLook w:val="04A0" w:firstRow="1" w:lastRow="0" w:firstColumn="1" w:lastColumn="0" w:noHBand="0" w:noVBand="1"/>
      </w:tblPr>
      <w:tblGrid>
        <w:gridCol w:w="6031"/>
        <w:gridCol w:w="1165"/>
        <w:gridCol w:w="1417"/>
      </w:tblGrid>
      <w:tr w:rsidR="0023284C">
        <w:trPr>
          <w:jc w:val="center"/>
        </w:trPr>
        <w:tc>
          <w:tcPr>
            <w:tcW w:w="6031" w:type="dxa"/>
            <w:vAlign w:val="center"/>
          </w:tcPr>
          <w:p w:rsidR="0023284C" w:rsidRDefault="0048235D">
            <w:pPr>
              <w:pStyle w:val="a3"/>
              <w:spacing w:line="400" w:lineRule="exact"/>
              <w:jc w:val="center"/>
              <w:rPr>
                <w:b/>
                <w:bCs/>
                <w:i w:val="0"/>
                <w:iCs/>
              </w:rPr>
            </w:pPr>
            <w:r>
              <w:rPr>
                <w:rFonts w:hint="eastAsia"/>
                <w:b/>
                <w:bCs/>
                <w:i w:val="0"/>
                <w:iCs/>
              </w:rPr>
              <w:t>人才类别</w:t>
            </w:r>
          </w:p>
        </w:tc>
        <w:tc>
          <w:tcPr>
            <w:tcW w:w="1165" w:type="dxa"/>
            <w:vAlign w:val="center"/>
          </w:tcPr>
          <w:p w:rsidR="0023284C" w:rsidRDefault="0048235D">
            <w:pPr>
              <w:pStyle w:val="a3"/>
              <w:spacing w:line="400" w:lineRule="exact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>
              <w:rPr>
                <w:rFonts w:hint="eastAsia"/>
                <w:b/>
                <w:bCs/>
                <w:i w:val="0"/>
                <w:iCs/>
                <w:sz w:val="28"/>
                <w:szCs w:val="28"/>
              </w:rPr>
              <w:t>成长专项补助</w:t>
            </w:r>
          </w:p>
        </w:tc>
        <w:tc>
          <w:tcPr>
            <w:tcW w:w="1417" w:type="dxa"/>
            <w:vAlign w:val="center"/>
          </w:tcPr>
          <w:p w:rsidR="0023284C" w:rsidRDefault="0048235D">
            <w:pPr>
              <w:pStyle w:val="a3"/>
              <w:spacing w:line="400" w:lineRule="exact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>
              <w:rPr>
                <w:rFonts w:hint="eastAsia"/>
                <w:b/>
                <w:bCs/>
                <w:i w:val="0"/>
                <w:iCs/>
                <w:sz w:val="28"/>
                <w:szCs w:val="28"/>
              </w:rPr>
              <w:t>住房补贴</w:t>
            </w:r>
          </w:p>
        </w:tc>
      </w:tr>
      <w:tr w:rsidR="0023284C">
        <w:trPr>
          <w:trHeight w:val="986"/>
          <w:jc w:val="center"/>
        </w:trPr>
        <w:tc>
          <w:tcPr>
            <w:tcW w:w="6031" w:type="dxa"/>
            <w:vAlign w:val="center"/>
          </w:tcPr>
          <w:p w:rsidR="0023284C" w:rsidRDefault="0048235D">
            <w:pPr>
              <w:rPr>
                <w:kern w:val="32"/>
              </w:rPr>
            </w:pPr>
            <w:r>
              <w:rPr>
                <w:rFonts w:hint="eastAsia"/>
                <w:kern w:val="32"/>
              </w:rPr>
              <w:t>全国和省级知名校长（园）长、全国模范教师、全国优秀教师、全国优秀教育工作者、全国优秀班主任、奥林匹克竞赛金牌获得者指导教师、省功勋教师、省特级教师</w:t>
            </w:r>
          </w:p>
        </w:tc>
        <w:tc>
          <w:tcPr>
            <w:tcW w:w="1165" w:type="dxa"/>
            <w:vAlign w:val="center"/>
          </w:tcPr>
          <w:p w:rsidR="0023284C" w:rsidRDefault="0048235D">
            <w:pPr>
              <w:pStyle w:val="a3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150</w:t>
            </w: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  <w:tc>
          <w:tcPr>
            <w:tcW w:w="1417" w:type="dxa"/>
            <w:vAlign w:val="center"/>
          </w:tcPr>
          <w:p w:rsidR="0023284C" w:rsidRDefault="0048235D">
            <w:pPr>
              <w:pStyle w:val="a3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150</w:t>
            </w: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</w:tr>
      <w:tr w:rsidR="0023284C">
        <w:trPr>
          <w:trHeight w:val="986"/>
          <w:jc w:val="center"/>
        </w:trPr>
        <w:tc>
          <w:tcPr>
            <w:tcW w:w="6031" w:type="dxa"/>
            <w:vAlign w:val="center"/>
          </w:tcPr>
          <w:p w:rsidR="0023284C" w:rsidRDefault="0048235D">
            <w:pPr>
              <w:rPr>
                <w:kern w:val="32"/>
              </w:rPr>
            </w:pPr>
            <w:r>
              <w:rPr>
                <w:rFonts w:hint="eastAsia"/>
                <w:kern w:val="32"/>
              </w:rPr>
              <w:t>省优秀教师、省优秀班主任、省教坛新秀，全国中学生竞赛金牌获得者指导教师、全国技能大赛金牌获得者指导教师</w:t>
            </w:r>
          </w:p>
        </w:tc>
        <w:tc>
          <w:tcPr>
            <w:tcW w:w="1165" w:type="dxa"/>
            <w:vAlign w:val="center"/>
          </w:tcPr>
          <w:p w:rsidR="0023284C" w:rsidRDefault="0048235D">
            <w:pPr>
              <w:pStyle w:val="a3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80</w:t>
            </w: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  <w:tc>
          <w:tcPr>
            <w:tcW w:w="1417" w:type="dxa"/>
            <w:vAlign w:val="center"/>
          </w:tcPr>
          <w:p w:rsidR="0023284C" w:rsidRDefault="0048235D">
            <w:pPr>
              <w:pStyle w:val="a3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100</w:t>
            </w: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</w:tr>
      <w:tr w:rsidR="0023284C">
        <w:trPr>
          <w:trHeight w:val="986"/>
          <w:jc w:val="center"/>
        </w:trPr>
        <w:tc>
          <w:tcPr>
            <w:tcW w:w="6031" w:type="dxa"/>
            <w:vAlign w:val="center"/>
          </w:tcPr>
          <w:p w:rsidR="0023284C" w:rsidRDefault="0048235D">
            <w:pPr>
              <w:rPr>
                <w:kern w:val="32"/>
              </w:rPr>
            </w:pPr>
            <w:r>
              <w:rPr>
                <w:rFonts w:hint="eastAsia"/>
                <w:kern w:val="32"/>
              </w:rPr>
              <w:t>地市级教坛新秀、学科带头人</w:t>
            </w:r>
          </w:p>
        </w:tc>
        <w:tc>
          <w:tcPr>
            <w:tcW w:w="1165" w:type="dxa"/>
            <w:vAlign w:val="center"/>
          </w:tcPr>
          <w:p w:rsidR="0023284C" w:rsidRDefault="0048235D">
            <w:pPr>
              <w:pStyle w:val="a3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30</w:t>
            </w: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  <w:tc>
          <w:tcPr>
            <w:tcW w:w="1417" w:type="dxa"/>
            <w:vAlign w:val="center"/>
          </w:tcPr>
          <w:p w:rsidR="0023284C" w:rsidRDefault="0048235D">
            <w:pPr>
              <w:pStyle w:val="a3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35</w:t>
            </w: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</w:tr>
    </w:tbl>
    <w:p w:rsidR="0023284C" w:rsidRDefault="0023284C">
      <w:pPr>
        <w:pStyle w:val="a3"/>
        <w:spacing w:line="530" w:lineRule="exact"/>
        <w:ind w:leftChars="48" w:left="101" w:firstLineChars="200" w:firstLine="643"/>
        <w:jc w:val="both"/>
        <w:rPr>
          <w:b/>
          <w:bCs/>
          <w:i w:val="0"/>
          <w:iCs/>
        </w:rPr>
      </w:pPr>
    </w:p>
    <w:p w:rsidR="0023284C" w:rsidRDefault="0048235D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32"/>
          <w:szCs w:val="36"/>
        </w:rPr>
        <w:t>引进优秀大学毕业生人才政策</w:t>
      </w:r>
    </w:p>
    <w:tbl>
      <w:tblPr>
        <w:tblW w:w="8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2691"/>
        <w:gridCol w:w="1086"/>
        <w:gridCol w:w="1009"/>
        <w:gridCol w:w="1023"/>
        <w:gridCol w:w="928"/>
        <w:gridCol w:w="1103"/>
      </w:tblGrid>
      <w:tr w:rsidR="0023284C">
        <w:trPr>
          <w:jc w:val="center"/>
        </w:trPr>
        <w:tc>
          <w:tcPr>
            <w:tcW w:w="3506" w:type="dxa"/>
            <w:gridSpan w:val="2"/>
            <w:vMerge w:val="restart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4046" w:type="dxa"/>
            <w:gridSpan w:val="4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一次性生活补助</w:t>
            </w:r>
          </w:p>
        </w:tc>
        <w:tc>
          <w:tcPr>
            <w:tcW w:w="1103" w:type="dxa"/>
            <w:vMerge w:val="restart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购房补贴</w:t>
            </w:r>
          </w:p>
        </w:tc>
      </w:tr>
      <w:tr w:rsidR="0023284C">
        <w:trPr>
          <w:jc w:val="center"/>
        </w:trPr>
        <w:tc>
          <w:tcPr>
            <w:tcW w:w="3506" w:type="dxa"/>
            <w:gridSpan w:val="2"/>
            <w:vMerge/>
            <w:vAlign w:val="center"/>
          </w:tcPr>
          <w:p w:rsidR="0023284C" w:rsidRDefault="0023284C">
            <w:pPr>
              <w:jc w:val="center"/>
            </w:pP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首次申领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满一年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满三年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总计</w:t>
            </w:r>
          </w:p>
        </w:tc>
        <w:tc>
          <w:tcPr>
            <w:tcW w:w="1103" w:type="dxa"/>
            <w:vMerge/>
            <w:vAlign w:val="center"/>
          </w:tcPr>
          <w:p w:rsidR="0023284C" w:rsidRDefault="0023284C"/>
        </w:tc>
      </w:tr>
      <w:tr w:rsidR="0023284C">
        <w:trPr>
          <w:jc w:val="center"/>
        </w:trPr>
        <w:tc>
          <w:tcPr>
            <w:tcW w:w="815" w:type="dxa"/>
            <w:vMerge w:val="restart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博士</w:t>
            </w:r>
          </w:p>
          <w:p w:rsidR="0023284C" w:rsidRDefault="0048235D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  <w:kern w:val="32"/>
              </w:rPr>
              <w:t>教育部、省重点建设师范大学第一批录取的全日制博士毕业生或“双一流”建设重点院校全日制博士生</w:t>
            </w: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23284C">
        <w:trPr>
          <w:jc w:val="center"/>
        </w:trPr>
        <w:tc>
          <w:tcPr>
            <w:tcW w:w="815" w:type="dxa"/>
            <w:vMerge/>
            <w:vAlign w:val="center"/>
          </w:tcPr>
          <w:p w:rsidR="0023284C" w:rsidRDefault="0023284C"/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23284C">
        <w:trPr>
          <w:jc w:val="center"/>
        </w:trPr>
        <w:tc>
          <w:tcPr>
            <w:tcW w:w="815" w:type="dxa"/>
            <w:vMerge w:val="restart"/>
            <w:vAlign w:val="center"/>
          </w:tcPr>
          <w:p w:rsidR="0023284C" w:rsidRDefault="0048235D">
            <w:pPr>
              <w:ind w:firstLineChars="50" w:firstLine="105"/>
            </w:pPr>
            <w:r>
              <w:rPr>
                <w:rFonts w:hint="eastAsia"/>
              </w:rPr>
              <w:t>硕士</w:t>
            </w:r>
          </w:p>
          <w:p w:rsidR="0023284C" w:rsidRDefault="0048235D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  <w:kern w:val="32"/>
              </w:rPr>
              <w:t>教育部、省重点建设师范大学第一批录取的全日制硕士毕业生或“双一流”建设重点院校全日制硕士生</w:t>
            </w: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23284C">
        <w:trPr>
          <w:trHeight w:val="549"/>
          <w:jc w:val="center"/>
        </w:trPr>
        <w:tc>
          <w:tcPr>
            <w:tcW w:w="815" w:type="dxa"/>
            <w:vMerge/>
            <w:vAlign w:val="center"/>
          </w:tcPr>
          <w:p w:rsidR="0023284C" w:rsidRDefault="0023284C"/>
        </w:tc>
        <w:tc>
          <w:tcPr>
            <w:tcW w:w="2691" w:type="dxa"/>
            <w:vAlign w:val="center"/>
          </w:tcPr>
          <w:p w:rsidR="0023284C" w:rsidRDefault="0048235D">
            <w:pPr>
              <w:rPr>
                <w:kern w:val="32"/>
              </w:rPr>
            </w:pPr>
            <w:r>
              <w:rPr>
                <w:rFonts w:hint="eastAsia"/>
                <w:kern w:val="32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23284C">
        <w:trPr>
          <w:jc w:val="center"/>
        </w:trPr>
        <w:tc>
          <w:tcPr>
            <w:tcW w:w="815" w:type="dxa"/>
            <w:vMerge w:val="restart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本科</w:t>
            </w:r>
          </w:p>
          <w:p w:rsidR="0023284C" w:rsidRDefault="0048235D">
            <w:pPr>
              <w:jc w:val="center"/>
            </w:pPr>
            <w:r>
              <w:rPr>
                <w:rFonts w:hint="eastAsia"/>
              </w:rPr>
              <w:t>毕业生</w:t>
            </w:r>
          </w:p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  <w:kern w:val="32"/>
              </w:rPr>
              <w:t>教育部、省重点建设师范大学第一批录取的全日制师范本科毕业生或“双一流”建设（含原</w:t>
            </w:r>
            <w:r>
              <w:rPr>
                <w:rFonts w:hint="eastAsia"/>
                <w:kern w:val="32"/>
              </w:rPr>
              <w:t>985</w:t>
            </w:r>
            <w:r>
              <w:rPr>
                <w:rFonts w:hint="eastAsia"/>
                <w:kern w:val="32"/>
              </w:rPr>
              <w:t>、</w:t>
            </w:r>
            <w:r>
              <w:rPr>
                <w:rFonts w:hint="eastAsia"/>
                <w:kern w:val="32"/>
              </w:rPr>
              <w:t>211</w:t>
            </w:r>
            <w:r>
              <w:rPr>
                <w:rFonts w:hint="eastAsia"/>
                <w:kern w:val="32"/>
              </w:rPr>
              <w:t>）重点院校全日制本科毕业生</w:t>
            </w: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3284C">
        <w:trPr>
          <w:trHeight w:val="550"/>
          <w:jc w:val="center"/>
        </w:trPr>
        <w:tc>
          <w:tcPr>
            <w:tcW w:w="815" w:type="dxa"/>
            <w:vMerge/>
            <w:vAlign w:val="center"/>
          </w:tcPr>
          <w:p w:rsidR="0023284C" w:rsidRDefault="0023284C"/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23284C" w:rsidRDefault="0048235D">
      <w:pPr>
        <w:pStyle w:val="a3"/>
        <w:spacing w:line="530" w:lineRule="exact"/>
        <w:ind w:leftChars="48" w:left="101" w:firstLineChars="200" w:firstLine="643"/>
        <w:jc w:val="both"/>
        <w:rPr>
          <w:b/>
          <w:bCs/>
          <w:i w:val="0"/>
          <w:iCs/>
          <w:lang w:val="en-US"/>
        </w:rPr>
      </w:pPr>
      <w:r>
        <w:rPr>
          <w:rFonts w:hint="eastAsia"/>
          <w:b/>
          <w:bCs/>
          <w:i w:val="0"/>
          <w:iCs/>
        </w:rPr>
        <w:t>此外，符合条件的非临安籍新教师可免费享受三年教师公寓居住或</w:t>
      </w:r>
      <w:r>
        <w:rPr>
          <w:b/>
          <w:bCs/>
          <w:i w:val="0"/>
          <w:iCs/>
        </w:rPr>
        <w:t>享受政府专项租房补贴。</w:t>
      </w:r>
    </w:p>
    <w:p w:rsidR="0023284C" w:rsidRDefault="0023284C"/>
    <w:sectPr w:rsidR="0023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5D" w:rsidRDefault="0048235D" w:rsidP="00037E46">
      <w:r>
        <w:separator/>
      </w:r>
    </w:p>
  </w:endnote>
  <w:endnote w:type="continuationSeparator" w:id="0">
    <w:p w:rsidR="0048235D" w:rsidRDefault="0048235D" w:rsidP="0003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5D" w:rsidRDefault="0048235D" w:rsidP="00037E46">
      <w:r>
        <w:separator/>
      </w:r>
    </w:p>
  </w:footnote>
  <w:footnote w:type="continuationSeparator" w:id="0">
    <w:p w:rsidR="0048235D" w:rsidRDefault="0048235D" w:rsidP="00037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C2"/>
    <w:rsid w:val="00037E46"/>
    <w:rsid w:val="00165EC2"/>
    <w:rsid w:val="00192FB4"/>
    <w:rsid w:val="0023284C"/>
    <w:rsid w:val="0026217E"/>
    <w:rsid w:val="0026392B"/>
    <w:rsid w:val="004226BA"/>
    <w:rsid w:val="0048235D"/>
    <w:rsid w:val="008D5724"/>
    <w:rsid w:val="0091765C"/>
    <w:rsid w:val="00AE49C8"/>
    <w:rsid w:val="00B01D29"/>
    <w:rsid w:val="00B32330"/>
    <w:rsid w:val="00CC7852"/>
    <w:rsid w:val="00E73134"/>
    <w:rsid w:val="00F31B30"/>
    <w:rsid w:val="758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D50DEF-12E2-4DCE-92AF-228549C0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9</cp:revision>
  <dcterms:created xsi:type="dcterms:W3CDTF">2021-03-01T07:53:00Z</dcterms:created>
  <dcterms:modified xsi:type="dcterms:W3CDTF">2021-05-08T08:44:00Z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2F24BD33AF4746DC87985E4BE64B4550</vt:lpwstr>
  </property>
</Properties>
</file>