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附件4</w:t>
      </w:r>
    </w:p>
    <w:p>
      <w:pPr>
        <w:autoSpaceDN w:val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20</w:t>
      </w:r>
      <w:r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  <w:t>2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桓台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县事业单位公开招聘教师疫情防控要求</w:t>
      </w:r>
    </w:p>
    <w:p>
      <w:pPr>
        <w:autoSpaceDN w:val="0"/>
        <w:ind w:firstLine="704" w:firstLineChars="22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1、有国（境）外旅居史的人员，应至少提前21天抵达淄博；来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淄</w:t>
      </w:r>
      <w:r>
        <w:rPr>
          <w:rFonts w:hint="eastAsia" w:ascii="仿宋_GB2312" w:eastAsia="仿宋_GB2312"/>
          <w:color w:val="000000"/>
          <w:sz w:val="32"/>
          <w:szCs w:val="32"/>
        </w:rPr>
        <w:t>前14天内有国内中、高风险地区旅居史的人员，疫情中、高风险地区本次疫情传播链首例病例确诊前14天内来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淄</w:t>
      </w:r>
      <w:r>
        <w:rPr>
          <w:rFonts w:hint="eastAsia" w:ascii="仿宋_GB2312" w:eastAsia="仿宋_GB2312"/>
          <w:color w:val="000000"/>
          <w:sz w:val="32"/>
          <w:szCs w:val="32"/>
        </w:rPr>
        <w:t>的人员和其他疫情重点地区来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淄</w:t>
      </w:r>
      <w:r>
        <w:rPr>
          <w:rFonts w:hint="eastAsia" w:ascii="仿宋_GB2312" w:eastAsia="仿宋_GB2312"/>
          <w:color w:val="000000"/>
          <w:sz w:val="32"/>
          <w:szCs w:val="32"/>
        </w:rPr>
        <w:t>的人员，应至少提前14天前抵达淄博。以上人员应及时向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桓台县</w:t>
      </w:r>
      <w:r>
        <w:rPr>
          <w:rFonts w:hint="eastAsia" w:ascii="仿宋_GB2312" w:eastAsia="仿宋_GB2312"/>
          <w:color w:val="000000"/>
          <w:sz w:val="32"/>
          <w:szCs w:val="32"/>
        </w:rPr>
        <w:t>有关部门对接申报，按照疫情防控有关规定，自觉接受隔离观察、健康管理和核酸检测，确认排除新冠肺炎感染可能后，方可参加考试、资格审查。</w:t>
      </w:r>
    </w:p>
    <w:p>
      <w:pPr>
        <w:autoSpaceDN w:val="0"/>
        <w:ind w:firstLine="704" w:firstLineChars="22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、属于以下情形的，不得参加考试、资格审查：确诊病例、疑似病例、无症状感染者和尚在隔离观察期的密切接触者；考试、资格审查前14天内有发热、咳嗽等症状未痊愈且未排除传染病者；有中、高风险等疫情重点地区旅居史且离开上述地区不满14天者；应聘人员居住社区14天内发生疫情者；有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国（</w:t>
      </w:r>
      <w:r>
        <w:rPr>
          <w:rFonts w:hint="eastAsia" w:ascii="仿宋_GB2312" w:eastAsia="仿宋_GB2312"/>
          <w:color w:val="000000"/>
          <w:sz w:val="32"/>
          <w:szCs w:val="32"/>
        </w:rPr>
        <w:t>境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000000"/>
          <w:sz w:val="32"/>
          <w:szCs w:val="32"/>
        </w:rPr>
        <w:t>外旅居史且入境未满21天者。</w:t>
      </w:r>
    </w:p>
    <w:p>
      <w:pPr>
        <w:autoSpaceDN w:val="0"/>
        <w:ind w:firstLine="704" w:firstLineChars="22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3、应聘人员须提前14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天</w:t>
      </w:r>
      <w:r>
        <w:rPr>
          <w:rFonts w:hint="eastAsia" w:ascii="仿宋_GB2312" w:eastAsia="仿宋_GB2312"/>
          <w:color w:val="000000"/>
          <w:sz w:val="32"/>
          <w:szCs w:val="32"/>
        </w:rPr>
        <w:t>自测体温，如实填写《应聘人员健康管理信息采集表》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</w:rPr>
        <w:t>入场前需提供山东省电子健康码、身份证、笔试准考证（面试通知单）、《应聘人员健康管理信息采集表》。特殊情形应聘人员还需提供核酸检测报告或医疗机构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出具的相关</w:t>
      </w:r>
      <w:r>
        <w:rPr>
          <w:rFonts w:hint="eastAsia" w:ascii="仿宋_GB2312" w:eastAsia="仿宋_GB2312"/>
          <w:color w:val="000000"/>
          <w:sz w:val="32"/>
          <w:szCs w:val="32"/>
        </w:rPr>
        <w:t>材料。</w:t>
      </w:r>
    </w:p>
    <w:p>
      <w:pPr>
        <w:autoSpaceDN w:val="0"/>
        <w:ind w:firstLine="704" w:firstLineChars="22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进入考试、资格审查场地，应当主动出示山东省电子健康通行码，并按要求接受体温测量。符合以下条件，方可入场：①体温正常（未超过37.3℃），且持有山东省电子健康通行码（绿码）；②持非绿码的应聘人员，须提供此前14天内的2次间隔24小时以上的核酸检测阴性报告，其中1次为此前48小时内经山东省内检测机构出具的核酸检测阴性报告。</w:t>
      </w:r>
    </w:p>
    <w:p>
      <w:pPr>
        <w:autoSpaceDN w:val="0"/>
        <w:ind w:firstLine="704" w:firstLineChars="22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4、应聘人员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要</w:t>
      </w:r>
      <w:r>
        <w:rPr>
          <w:rFonts w:hint="eastAsia" w:ascii="仿宋_GB2312" w:eastAsia="仿宋_GB2312"/>
          <w:color w:val="000000"/>
          <w:sz w:val="32"/>
          <w:szCs w:val="32"/>
        </w:rPr>
        <w:t>注意个人防护，除核验身份信息时外，全程一律佩戴口罩。</w:t>
      </w:r>
    </w:p>
    <w:p>
      <w:pPr>
        <w:autoSpaceDN w:val="0"/>
        <w:ind w:firstLine="704" w:firstLineChars="22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5、属于不得参加考试情形的应聘人员，提供相应的佐证材料，致电0533-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8268045</w:t>
      </w:r>
      <w:r>
        <w:rPr>
          <w:rFonts w:hint="eastAsia" w:ascii="仿宋_GB2312" w:eastAsia="仿宋_GB2312"/>
          <w:color w:val="000000"/>
          <w:sz w:val="32"/>
          <w:szCs w:val="32"/>
        </w:rPr>
        <w:t>办理考试退费手续；经现场工作人员确认不符合入场条件的应聘人员，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现场登记后，另行办理退费手续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autoSpaceDN w:val="0"/>
        <w:ind w:firstLine="704" w:firstLineChars="22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6、考试过程中，发现身体异常的，立即终止其考试，按防控要求，进入留置观察点，不再安排补考。</w:t>
      </w:r>
    </w:p>
    <w:p>
      <w:pPr>
        <w:autoSpaceDN w:val="0"/>
        <w:ind w:firstLine="704" w:firstLineChars="22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根据疫情防控工作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实际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须</w:t>
      </w:r>
      <w:r>
        <w:rPr>
          <w:rFonts w:hint="eastAsia" w:ascii="仿宋_GB2312" w:eastAsia="仿宋_GB2312"/>
          <w:color w:val="000000"/>
          <w:sz w:val="32"/>
          <w:szCs w:val="32"/>
        </w:rPr>
        <w:t>对疫情防控要求进行调整的，另行通知。请广大应聘人员近期注意做好自我健康管理，以免影响考试、资格审查。凡违反我省、我市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、我县</w:t>
      </w:r>
      <w:r>
        <w:rPr>
          <w:rFonts w:hint="eastAsia" w:ascii="仿宋_GB2312" w:eastAsia="仿宋_GB2312"/>
          <w:color w:val="000000"/>
          <w:sz w:val="32"/>
          <w:szCs w:val="32"/>
        </w:rPr>
        <w:t>常态化疫情防控有关规定，隐瞒、虚报旅居史、接触史、健康状况等疫情防控重点信息的，将依法依规追究责任。</w:t>
      </w:r>
    </w:p>
    <w:p>
      <w:pPr>
        <w:autoSpaceDN w:val="0"/>
        <w:ind w:firstLine="707" w:firstLineChars="220"/>
        <w:rPr>
          <w:rFonts w:hint="default" w:ascii="仿宋_GB2312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>请下载打印附表（见下页）。</w:t>
      </w:r>
    </w:p>
    <w:p>
      <w:pPr>
        <w:autoSpaceDN w:val="0"/>
        <w:ind w:firstLine="704" w:firstLineChars="22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>
      <w:pPr>
        <w:autoSpaceDN w:val="0"/>
        <w:ind w:firstLine="704" w:firstLineChars="22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>
      <w:pPr>
        <w:autoSpaceDN w:val="0"/>
        <w:ind w:firstLine="704" w:firstLineChars="22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>
      <w:pPr>
        <w:autoSpaceDN w:val="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附表：</w:t>
      </w: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应聘人员健康管理信息采集表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663"/>
        <w:gridCol w:w="802"/>
        <w:gridCol w:w="927"/>
        <w:gridCol w:w="927"/>
        <w:gridCol w:w="2070"/>
        <w:gridCol w:w="937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情  形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姓  名</w:t>
            </w:r>
          </w:p>
        </w:tc>
        <w:tc>
          <w:tcPr>
            <w:tcW w:w="73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14天内国内中、高风险等疫情重点地区旅居地（县、市、区）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21天内境外旅居地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（国家地区）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居住社区14天内发生疫情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①是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②否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属于下面哪种情形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①确诊病例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②无症状感染者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③密切接触者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④以上都不是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是否解除医学隔离观察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①是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②否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③不属于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核酸检测①阳性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②阴性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③不需要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健康监测（提前14天）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天数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监测日期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健康码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①红码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②黄码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③绿码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早体温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晚体温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是否有以下症状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①发热②乏力③咳嗽或打喷嚏④咽痛⑤腹泻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⑥呕吐⑦黄疸⑧皮疹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⑨结膜充血⑩都没有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如出现以上所列症状，是否排除疑似传染病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①是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9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11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12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13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14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当天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</w:tbl>
    <w:p>
      <w:pPr>
        <w:spacing w:line="6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本人承诺：以上信息属实，如有虚报、瞒报，愿承担责任及后果。</w:t>
      </w:r>
    </w:p>
    <w:p>
      <w:pPr>
        <w:spacing w:line="60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签字：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联系电话：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</w:t>
      </w:r>
    </w:p>
    <w:p>
      <w:pPr>
        <w:autoSpaceDN w:val="0"/>
        <w:ind w:firstLine="704" w:firstLineChars="22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A3E03"/>
    <w:rsid w:val="3E3A3E03"/>
    <w:rsid w:val="3ED95145"/>
    <w:rsid w:val="4887456E"/>
    <w:rsid w:val="6AE5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2021-05-08T07:48:00Z</dcterms:created>
  <dc:creator>lenover</dc:creator>
  <cp:lastModifiedBy>Administrator</cp:lastModifiedBy>
  <cp:lastPrinted>2021-05-08T08:57:00Z</cp:lastPrinted>
  <dcterms:modified xsi:type="dcterms:W3CDTF">2021-05-14T06:00:50Z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