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rPr>
          <w:rFonts w:ascii="Times New Roman" w:hAnsi="Times New Roman" w:eastAsia="仿宋_GB2312" w:cs="Times New Roman"/>
          <w:color w:val="000000" w:themeColor="text1"/>
          <w:sz w:val="32"/>
          <w:szCs w:val="32"/>
        </w:rPr>
      </w:pPr>
      <w:r>
        <w:rPr>
          <w:rFonts w:hint="eastAsia" w:ascii="仿宋_GB2312" w:hAnsi="方正仿宋_GB2312" w:eastAsia="仿宋_GB2312" w:cs="方正仿宋_GB2312"/>
          <w:color w:val="000000" w:themeColor="text1"/>
          <w:kern w:val="0"/>
          <w:sz w:val="32"/>
          <w:szCs w:val="32"/>
          <w:shd w:val="clear" w:color="auto" w:fill="FFFFFF"/>
        </w:rPr>
        <w:t>附件</w:t>
      </w:r>
      <w:r>
        <w:rPr>
          <w:rFonts w:ascii="Times New Roman" w:hAnsi="Times New Roman" w:eastAsia="仿宋_GB2312" w:cs="Times New Roman"/>
          <w:color w:val="000000" w:themeColor="text1"/>
          <w:kern w:val="0"/>
          <w:sz w:val="32"/>
          <w:szCs w:val="32"/>
          <w:shd w:val="clear" w:color="auto" w:fill="FFFFFF"/>
        </w:rPr>
        <w:t>3</w:t>
      </w:r>
    </w:p>
    <w:p>
      <w:pPr>
        <w:widowControl/>
        <w:shd w:val="clear" w:color="auto" w:fill="FFFFFF"/>
        <w:spacing w:after="156" w:line="420" w:lineRule="atLeast"/>
        <w:rPr>
          <w:rFonts w:ascii="仿宋_GB2312" w:hAnsi="方正仿宋_GB2312" w:eastAsia="仿宋_GB2312" w:cs="方正仿宋_GB2312"/>
          <w:color w:val="000000" w:themeColor="text1"/>
          <w:sz w:val="32"/>
          <w:szCs w:val="32"/>
        </w:rPr>
      </w:pPr>
      <w:r>
        <w:rPr>
          <w:rFonts w:hint="eastAsia" w:ascii="方正仿宋_GB2312" w:hAnsi="方正仿宋_GB2312" w:eastAsia="仿宋_GB2312" w:cs="方正仿宋_GB2312"/>
          <w:color w:val="000000" w:themeColor="text1"/>
          <w:kern w:val="0"/>
          <w:sz w:val="32"/>
          <w:szCs w:val="32"/>
          <w:shd w:val="clear" w:color="auto" w:fill="FFFFFF"/>
        </w:rPr>
        <w:t> </w:t>
      </w:r>
    </w:p>
    <w:p>
      <w:pPr>
        <w:widowControl/>
        <w:shd w:val="clear" w:color="auto" w:fill="FFFFFF"/>
        <w:spacing w:after="156" w:line="420" w:lineRule="atLeast"/>
        <w:jc w:val="center"/>
        <w:rPr>
          <w:rFonts w:ascii="仿宋_GB2312" w:hAnsi="方正仿宋_GB2312" w:eastAsia="仿宋_GB2312" w:cs="方正仿宋_GB2312"/>
          <w:color w:val="000000" w:themeColor="text1"/>
          <w:sz w:val="32"/>
          <w:szCs w:val="32"/>
        </w:rPr>
      </w:pPr>
      <w:r>
        <w:rPr>
          <w:rFonts w:hint="eastAsia" w:ascii="仿宋_GB2312" w:hAnsi="方正仿宋_GB2312" w:eastAsia="仿宋_GB2312" w:cs="方正仿宋_GB2312"/>
          <w:color w:val="000000" w:themeColor="text1"/>
          <w:kern w:val="0"/>
          <w:sz w:val="32"/>
          <w:szCs w:val="32"/>
          <w:shd w:val="clear" w:color="auto" w:fill="FFFFFF"/>
        </w:rPr>
        <w:t>关于开展教育行业从业申请人</w:t>
      </w:r>
    </w:p>
    <w:p>
      <w:pPr>
        <w:widowControl/>
        <w:shd w:val="clear" w:color="auto" w:fill="FFFFFF"/>
        <w:spacing w:after="156" w:line="420" w:lineRule="atLeast"/>
        <w:jc w:val="center"/>
        <w:rPr>
          <w:rFonts w:ascii="仿宋_GB2312" w:hAnsi="方正仿宋_GB2312" w:eastAsia="仿宋_GB2312" w:cs="方正仿宋_GB2312"/>
          <w:color w:val="000000" w:themeColor="text1"/>
          <w:sz w:val="32"/>
          <w:szCs w:val="32"/>
        </w:rPr>
      </w:pPr>
      <w:r>
        <w:rPr>
          <w:rFonts w:hint="eastAsia" w:ascii="仿宋_GB2312" w:hAnsi="方正仿宋_GB2312" w:eastAsia="仿宋_GB2312" w:cs="方正仿宋_GB2312"/>
          <w:color w:val="000000" w:themeColor="text1"/>
          <w:kern w:val="0"/>
          <w:sz w:val="32"/>
          <w:szCs w:val="32"/>
          <w:shd w:val="clear" w:color="auto" w:fill="FFFFFF"/>
        </w:rPr>
        <w:t>违法犯罪记录信息前置查询的同意书</w:t>
      </w:r>
    </w:p>
    <w:p>
      <w:pPr>
        <w:widowControl/>
        <w:shd w:val="clear" w:color="auto" w:fill="FFFFFF"/>
        <w:spacing w:after="156" w:line="420" w:lineRule="atLeast"/>
        <w:rPr>
          <w:rFonts w:ascii="仿宋_GB2312" w:hAnsi="方正仿宋_GB2312" w:eastAsia="仿宋_GB2312" w:cs="方正仿宋_GB2312"/>
          <w:color w:val="000000" w:themeColor="text1"/>
          <w:sz w:val="32"/>
          <w:szCs w:val="32"/>
        </w:rPr>
      </w:pPr>
      <w:r>
        <w:rPr>
          <w:rFonts w:hint="eastAsia" w:ascii="方正仿宋_GB2312" w:hAnsi="方正仿宋_GB2312" w:eastAsia="仿宋_GB2312" w:cs="方正仿宋_GB2312"/>
          <w:b/>
          <w:bCs/>
          <w:color w:val="000000" w:themeColor="text1"/>
          <w:kern w:val="0"/>
          <w:sz w:val="32"/>
          <w:szCs w:val="32"/>
          <w:shd w:val="clear" w:color="auto" w:fill="FFFFFF"/>
        </w:rPr>
        <w:t> </w:t>
      </w:r>
    </w:p>
    <w:p>
      <w:pPr>
        <w:widowControl/>
        <w:shd w:val="clear" w:color="auto" w:fill="FFFFFF"/>
        <w:spacing w:after="156" w:line="420" w:lineRule="atLeast"/>
        <w:rPr>
          <w:rFonts w:ascii="仿宋_GB2312" w:hAnsi="方正仿宋_GB2312" w:eastAsia="仿宋_GB2312" w:cs="方正仿宋_GB2312"/>
          <w:color w:val="000000" w:themeColor="text1"/>
          <w:sz w:val="32"/>
          <w:szCs w:val="32"/>
        </w:rPr>
      </w:pPr>
      <w:r>
        <w:rPr>
          <w:rFonts w:hint="eastAsia" w:ascii="仿宋_GB2312" w:hAnsi="方正仿宋_GB2312" w:eastAsia="仿宋_GB2312" w:cs="方正仿宋_GB2312"/>
          <w:color w:val="000000" w:themeColor="text1"/>
          <w:kern w:val="0"/>
          <w:sz w:val="32"/>
          <w:szCs w:val="32"/>
          <w:shd w:val="clear" w:color="auto" w:fill="FFFFFF"/>
        </w:rPr>
        <w:t>福建石狮产投教育集团有限公司：</w:t>
      </w:r>
    </w:p>
    <w:p>
      <w:pPr>
        <w:widowControl/>
        <w:shd w:val="clear" w:color="auto" w:fill="FFFFFF"/>
        <w:spacing w:after="156" w:line="420" w:lineRule="atLeast"/>
        <w:ind w:firstLine="640"/>
        <w:rPr>
          <w:rFonts w:ascii="仿宋_GB2312" w:hAnsi="方正仿宋_GB2312" w:eastAsia="仿宋_GB2312" w:cs="方正仿宋_GB2312"/>
          <w:color w:val="000000" w:themeColor="text1"/>
          <w:sz w:val="32"/>
          <w:szCs w:val="32"/>
        </w:rPr>
      </w:pPr>
      <w:r>
        <w:rPr>
          <w:rFonts w:hint="eastAsia" w:ascii="仿宋_GB2312" w:hAnsi="方正仿宋_GB2312" w:eastAsia="仿宋_GB2312" w:cs="方正仿宋_GB2312"/>
          <w:color w:val="000000" w:themeColor="text1"/>
          <w:kern w:val="0"/>
          <w:sz w:val="32"/>
          <w:szCs w:val="32"/>
          <w:shd w:val="clear" w:color="auto" w:fill="FFFFFF"/>
        </w:rPr>
        <w:t>根据《教育行业从业申请人违法犯罪记录信息前置查询制度（试行）》的规定，由于参加</w:t>
      </w:r>
      <w:r>
        <w:rPr>
          <w:rFonts w:ascii="Times New Roman" w:hAnsi="Times New Roman" w:eastAsia="仿宋_GB2312" w:cs="Times New Roman"/>
          <w:color w:val="000000" w:themeColor="text1"/>
          <w:kern w:val="0"/>
          <w:sz w:val="32"/>
          <w:szCs w:val="32"/>
          <w:shd w:val="clear" w:color="auto" w:fill="FFFFFF"/>
        </w:rPr>
        <w:t>2021</w:t>
      </w:r>
      <w:r>
        <w:rPr>
          <w:rFonts w:hint="eastAsia" w:ascii="仿宋_GB2312" w:hAnsi="方正仿宋_GB2312" w:eastAsia="仿宋_GB2312" w:cs="方正仿宋_GB2312"/>
          <w:color w:val="000000" w:themeColor="text1"/>
          <w:kern w:val="0"/>
          <w:sz w:val="32"/>
          <w:szCs w:val="32"/>
          <w:shd w:val="clear" w:color="auto" w:fill="FFFFFF"/>
        </w:rPr>
        <w:t>年福建石狮产投教育集团有限公司公开招聘教师考试，经本人同意，由福建石狮产投教育集团有限公司对本人进行关于教育行业从业申请人进行违法犯罪记录信息前置查询。</w:t>
      </w:r>
      <w:bookmarkStart w:id="0" w:name="_GoBack"/>
      <w:bookmarkEnd w:id="0"/>
    </w:p>
    <w:p>
      <w:pPr>
        <w:widowControl/>
        <w:shd w:val="clear" w:color="auto" w:fill="FFFFFF"/>
        <w:spacing w:after="156" w:line="420" w:lineRule="atLeast"/>
        <w:ind w:firstLine="640"/>
        <w:jc w:val="left"/>
        <w:rPr>
          <w:rFonts w:ascii="仿宋_GB2312" w:hAnsi="方正仿宋_GB2312" w:eastAsia="仿宋_GB2312" w:cs="方正仿宋_GB2312"/>
          <w:color w:val="000000" w:themeColor="text1"/>
          <w:sz w:val="32"/>
          <w:szCs w:val="32"/>
        </w:rPr>
      </w:pPr>
      <w:r>
        <w:rPr>
          <w:rFonts w:hint="eastAsia" w:ascii="方正仿宋_GB2312" w:hAnsi="方正仿宋_GB2312" w:eastAsia="仿宋_GB2312" w:cs="方正仿宋_GB2312"/>
          <w:color w:val="000000" w:themeColor="text1"/>
          <w:kern w:val="0"/>
          <w:sz w:val="32"/>
          <w:szCs w:val="32"/>
          <w:shd w:val="clear" w:color="auto" w:fill="FFFFFF"/>
        </w:rPr>
        <w:t> </w:t>
      </w:r>
    </w:p>
    <w:p>
      <w:pPr>
        <w:widowControl/>
        <w:shd w:val="clear" w:color="auto" w:fill="FFFFFF"/>
        <w:spacing w:line="420" w:lineRule="atLeast"/>
        <w:jc w:val="left"/>
        <w:rPr>
          <w:rFonts w:ascii="仿宋_GB2312" w:hAnsi="方正仿宋_GB2312" w:eastAsia="仿宋_GB2312" w:cs="方正仿宋_GB2312"/>
          <w:color w:val="000000" w:themeColor="text1"/>
          <w:sz w:val="32"/>
          <w:szCs w:val="32"/>
        </w:rPr>
      </w:pPr>
      <w:r>
        <w:rPr>
          <w:rFonts w:hint="eastAsia" w:ascii="方正仿宋_GB2312" w:hAnsi="方正仿宋_GB2312" w:eastAsia="仿宋_GB2312" w:cs="方正仿宋_GB2312"/>
          <w:b/>
          <w:bCs/>
          <w:color w:val="000000" w:themeColor="text1"/>
          <w:kern w:val="0"/>
          <w:sz w:val="32"/>
          <w:szCs w:val="32"/>
          <w:shd w:val="clear" w:color="auto" w:fill="FFFFFF"/>
        </w:rPr>
        <w:t> </w:t>
      </w:r>
    </w:p>
    <w:p>
      <w:pPr>
        <w:widowControl/>
        <w:shd w:val="clear" w:color="auto" w:fill="FFFFFF"/>
        <w:spacing w:after="156" w:line="420" w:lineRule="atLeast"/>
        <w:ind w:right="640" w:firstLine="648"/>
        <w:jc w:val="right"/>
        <w:rPr>
          <w:rFonts w:ascii="仿宋_GB2312" w:hAnsi="方正仿宋_GB2312" w:eastAsia="仿宋_GB2312" w:cs="方正仿宋_GB2312"/>
          <w:color w:val="000000" w:themeColor="text1"/>
          <w:sz w:val="32"/>
          <w:szCs w:val="32"/>
        </w:rPr>
      </w:pPr>
      <w:r>
        <w:rPr>
          <w:rFonts w:hint="eastAsia" w:ascii="仿宋_GB2312" w:hAnsi="方正仿宋_GB2312" w:eastAsia="仿宋_GB2312" w:cs="方正仿宋_GB2312"/>
          <w:color w:val="000000" w:themeColor="text1"/>
          <w:kern w:val="0"/>
          <w:sz w:val="32"/>
          <w:szCs w:val="32"/>
          <w:shd w:val="clear" w:color="auto" w:fill="FFFFFF"/>
        </w:rPr>
        <w:t>XXX（签名）</w:t>
      </w:r>
    </w:p>
    <w:p>
      <w:pPr>
        <w:widowControl/>
        <w:shd w:val="clear" w:color="auto" w:fill="FFFFFF"/>
        <w:spacing w:after="156" w:line="420" w:lineRule="atLeast"/>
        <w:ind w:right="320" w:firstLine="426"/>
        <w:jc w:val="right"/>
        <w:rPr>
          <w:rFonts w:ascii="仿宋_GB2312" w:hAnsi="方正仿宋_GB2312" w:eastAsia="仿宋_GB2312" w:cs="方正仿宋_GB2312"/>
          <w:color w:val="000000" w:themeColor="text1"/>
          <w:sz w:val="32"/>
          <w:szCs w:val="32"/>
        </w:rPr>
      </w:pPr>
      <w:r>
        <w:rPr>
          <w:rFonts w:hint="eastAsia" w:ascii="仿宋_GB2312" w:hAnsi="方正仿宋_GB2312" w:eastAsia="仿宋_GB2312" w:cs="方正仿宋_GB2312"/>
          <w:color w:val="000000" w:themeColor="text1"/>
          <w:kern w:val="0"/>
          <w:sz w:val="32"/>
          <w:szCs w:val="32"/>
          <w:shd w:val="clear" w:color="auto" w:fill="FFFFFF"/>
        </w:rPr>
        <w:t>年</w:t>
      </w:r>
      <w:r>
        <w:rPr>
          <w:rFonts w:hint="eastAsia" w:ascii="方正仿宋_GB2312" w:hAnsi="方正仿宋_GB2312" w:eastAsia="仿宋_GB2312" w:cs="方正仿宋_GB2312"/>
          <w:color w:val="000000" w:themeColor="text1"/>
          <w:kern w:val="0"/>
          <w:sz w:val="32"/>
          <w:szCs w:val="32"/>
          <w:shd w:val="clear" w:color="auto" w:fill="FFFFFF"/>
        </w:rPr>
        <w:t>  </w:t>
      </w:r>
      <w:r>
        <w:rPr>
          <w:rFonts w:hint="eastAsia" w:ascii="仿宋_GB2312" w:hAnsi="方正仿宋_GB2312" w:eastAsia="仿宋_GB2312" w:cs="方正仿宋_GB2312"/>
          <w:color w:val="000000" w:themeColor="text1"/>
          <w:kern w:val="0"/>
          <w:sz w:val="32"/>
          <w:szCs w:val="32"/>
          <w:shd w:val="clear" w:color="auto" w:fill="FFFFFF"/>
        </w:rPr>
        <w:t>月</w:t>
      </w:r>
      <w:r>
        <w:rPr>
          <w:rFonts w:hint="eastAsia" w:ascii="方正仿宋_GB2312" w:hAnsi="方正仿宋_GB2312" w:eastAsia="仿宋_GB2312" w:cs="方正仿宋_GB2312"/>
          <w:color w:val="000000" w:themeColor="text1"/>
          <w:kern w:val="0"/>
          <w:sz w:val="32"/>
          <w:szCs w:val="32"/>
          <w:shd w:val="clear" w:color="auto" w:fill="FFFFFF"/>
        </w:rPr>
        <w:t>   </w:t>
      </w:r>
      <w:r>
        <w:rPr>
          <w:rFonts w:hint="eastAsia" w:ascii="仿宋_GB2312" w:hAnsi="方正仿宋_GB2312" w:eastAsia="仿宋_GB2312" w:cs="方正仿宋_GB2312"/>
          <w:color w:val="000000" w:themeColor="text1"/>
          <w:kern w:val="0"/>
          <w:sz w:val="32"/>
          <w:szCs w:val="32"/>
          <w:shd w:val="clear" w:color="auto" w:fill="FFFFFF"/>
        </w:rPr>
        <w:t>日</w:t>
      </w:r>
    </w:p>
    <w:sectPr>
      <w:footerReference r:id="rId3" w:type="default"/>
      <w:footerReference r:id="rId4" w:type="even"/>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820"/>
        <w:tab w:val="clear" w:pos="8306"/>
      </w:tabs>
      <w:ind w:left="210" w:leftChars="100" w:right="210" w:rightChars="100"/>
      <w:jc w:val="right"/>
      <w:rPr>
        <w:rFonts w:ascii="宋体" w:hAnsi="宋体"/>
        <w:sz w:val="28"/>
        <w:szCs w:val="28"/>
      </w:rPr>
    </w:pPr>
    <w:r>
      <w:rPr>
        <w:sz w:val="2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tabs>
                    <w:tab w:val="right" w:pos="8820"/>
                    <w:tab w:val="clear" w:pos="8306"/>
                  </w:tabs>
                  <w:ind w:left="210" w:leftChars="100" w:right="210" w:rightChars="100"/>
                  <w:jc w:val="right"/>
                </w:pPr>
                <w:r>
                  <w:fldChar w:fldCharType="begin"/>
                </w:r>
                <w:r>
                  <w:instrText xml:space="preserve"> PAGE  \* MERGEFORMAT </w:instrText>
                </w:r>
                <w:r>
                  <w:fldChar w:fldCharType="separate"/>
                </w:r>
                <w:r>
                  <w:t>1</w:t>
                </w:r>
                <w:r>
                  <w:fldChar w:fldCharType="end"/>
                </w:r>
              </w:p>
            </w:txbxContent>
          </v:textbox>
        </v:shape>
      </w:pic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both"/>
      <w:rPr>
        <w:rFonts w:ascii="宋体" w:hAnsi="宋体"/>
        <w:sz w:val="28"/>
        <w:szCs w:val="28"/>
      </w:rPr>
    </w:pPr>
    <w:r>
      <w:rPr>
        <w:sz w:val="2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ind w:left="210" w:leftChars="100" w:right="210" w:rightChars="100"/>
                  <w:jc w:val="both"/>
                </w:pPr>
                <w:r>
                  <w:fldChar w:fldCharType="begin"/>
                </w:r>
                <w:r>
                  <w:instrText xml:space="preserve"> PAGE  \* MERGEFORMAT </w:instrText>
                </w:r>
                <w:r>
                  <w:fldChar w:fldCharType="separate"/>
                </w:r>
                <w:r>
                  <w:t>2</w:t>
                </w:r>
                <w:r>
                  <w:fldChar w:fldCharType="end"/>
                </w:r>
              </w:p>
            </w:txbxContent>
          </v:textbox>
        </v:shape>
      </w:pic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11B3D"/>
    <w:rsid w:val="000A2172"/>
    <w:rsid w:val="000D6C27"/>
    <w:rsid w:val="000E6737"/>
    <w:rsid w:val="0010589D"/>
    <w:rsid w:val="001646FE"/>
    <w:rsid w:val="001B07BC"/>
    <w:rsid w:val="001B40AD"/>
    <w:rsid w:val="001D28EE"/>
    <w:rsid w:val="001E1534"/>
    <w:rsid w:val="00203648"/>
    <w:rsid w:val="00216942"/>
    <w:rsid w:val="002236FB"/>
    <w:rsid w:val="002479AB"/>
    <w:rsid w:val="00272110"/>
    <w:rsid w:val="002B13B4"/>
    <w:rsid w:val="00311A1A"/>
    <w:rsid w:val="00313F7C"/>
    <w:rsid w:val="003F418A"/>
    <w:rsid w:val="003F70AA"/>
    <w:rsid w:val="0041656C"/>
    <w:rsid w:val="0046700B"/>
    <w:rsid w:val="004F19B2"/>
    <w:rsid w:val="00502831"/>
    <w:rsid w:val="0054542B"/>
    <w:rsid w:val="005A4CF5"/>
    <w:rsid w:val="005C327B"/>
    <w:rsid w:val="005D49FD"/>
    <w:rsid w:val="005E729C"/>
    <w:rsid w:val="005F4D83"/>
    <w:rsid w:val="00680083"/>
    <w:rsid w:val="006E706C"/>
    <w:rsid w:val="006F717F"/>
    <w:rsid w:val="00712912"/>
    <w:rsid w:val="00716092"/>
    <w:rsid w:val="007C1E44"/>
    <w:rsid w:val="00862244"/>
    <w:rsid w:val="00883906"/>
    <w:rsid w:val="009017C5"/>
    <w:rsid w:val="00911B3D"/>
    <w:rsid w:val="00924C5E"/>
    <w:rsid w:val="0099314C"/>
    <w:rsid w:val="009A3AE9"/>
    <w:rsid w:val="009C1936"/>
    <w:rsid w:val="009D44DF"/>
    <w:rsid w:val="009E5BAA"/>
    <w:rsid w:val="009E7C63"/>
    <w:rsid w:val="00A37CE1"/>
    <w:rsid w:val="00A468D9"/>
    <w:rsid w:val="00A56D46"/>
    <w:rsid w:val="00AF2F7D"/>
    <w:rsid w:val="00B265F8"/>
    <w:rsid w:val="00B7633A"/>
    <w:rsid w:val="00B922F0"/>
    <w:rsid w:val="00BB16A9"/>
    <w:rsid w:val="00BD772B"/>
    <w:rsid w:val="00C146BC"/>
    <w:rsid w:val="00C35D6D"/>
    <w:rsid w:val="00C42731"/>
    <w:rsid w:val="00C42A66"/>
    <w:rsid w:val="00C44DA2"/>
    <w:rsid w:val="00C45316"/>
    <w:rsid w:val="00C52275"/>
    <w:rsid w:val="00C62473"/>
    <w:rsid w:val="00D7302F"/>
    <w:rsid w:val="00D82EB3"/>
    <w:rsid w:val="00E1451C"/>
    <w:rsid w:val="00E474EE"/>
    <w:rsid w:val="00E507CC"/>
    <w:rsid w:val="00F945B7"/>
    <w:rsid w:val="00F97AE3"/>
    <w:rsid w:val="00FE600C"/>
    <w:rsid w:val="00FF5122"/>
    <w:rsid w:val="06B224A0"/>
    <w:rsid w:val="076B4704"/>
    <w:rsid w:val="0FAC28D6"/>
    <w:rsid w:val="16050BC6"/>
    <w:rsid w:val="1DED20CF"/>
    <w:rsid w:val="1EB214F5"/>
    <w:rsid w:val="1F3C79BA"/>
    <w:rsid w:val="1F9240AD"/>
    <w:rsid w:val="231D4DB6"/>
    <w:rsid w:val="27F9381F"/>
    <w:rsid w:val="293050A6"/>
    <w:rsid w:val="2B8D17AC"/>
    <w:rsid w:val="2E6F62E0"/>
    <w:rsid w:val="30847F5E"/>
    <w:rsid w:val="327C2A62"/>
    <w:rsid w:val="3A9C23A6"/>
    <w:rsid w:val="4079627F"/>
    <w:rsid w:val="422610FC"/>
    <w:rsid w:val="438E6FD2"/>
    <w:rsid w:val="438F56FB"/>
    <w:rsid w:val="45B51890"/>
    <w:rsid w:val="4CA616DB"/>
    <w:rsid w:val="4E1B3E55"/>
    <w:rsid w:val="58AE3DD8"/>
    <w:rsid w:val="596A226C"/>
    <w:rsid w:val="5AB906F9"/>
    <w:rsid w:val="60D93819"/>
    <w:rsid w:val="62EB0533"/>
    <w:rsid w:val="646509CF"/>
    <w:rsid w:val="6468580A"/>
    <w:rsid w:val="678304C6"/>
    <w:rsid w:val="6CC87A6F"/>
    <w:rsid w:val="752B22AB"/>
    <w:rsid w:val="777B04A4"/>
    <w:rsid w:val="778514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styleId="7">
    <w:name w:val="Hyperlink"/>
    <w:basedOn w:val="5"/>
    <w:qFormat/>
    <w:uiPriority w:val="0"/>
    <w:rPr>
      <w:color w:val="0000FF"/>
      <w:u w:val="single"/>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D25FFC-A675-446F-9084-5812350A9486}">
  <ds:schemaRefs/>
</ds:datastoreItem>
</file>

<file path=docProps/app.xml><?xml version="1.0" encoding="utf-8"?>
<Properties xmlns="http://schemas.openxmlformats.org/officeDocument/2006/extended-properties" xmlns:vt="http://schemas.openxmlformats.org/officeDocument/2006/docPropsVTypes">
  <Template>Normal</Template>
  <Pages>13</Pages>
  <Words>803</Words>
  <Characters>4578</Characters>
  <Lines>38</Lines>
  <Paragraphs>10</Paragraphs>
  <TotalTime>0</TotalTime>
  <ScaleCrop>false</ScaleCrop>
  <LinksUpToDate>false</LinksUpToDate>
  <CharactersWithSpaces>5371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cake❗</cp:lastModifiedBy>
  <cp:lastPrinted>2021-05-17T03:09:00Z</cp:lastPrinted>
  <dcterms:modified xsi:type="dcterms:W3CDTF">2021-05-31T08:38:28Z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E15B5D044948401EBA90105DEE04673A</vt:lpwstr>
  </property>
  <property fmtid="{D5CDD505-2E9C-101B-9397-08002B2CF9AE}" pid="4" name="KSOSaveFontToCloudKey">
    <vt:lpwstr>343397814_cloud</vt:lpwstr>
  </property>
</Properties>
</file>