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简体" w:eastAsia="方正小标宋简体" w:cs="Tahoma"/>
          <w:color w:val="auto"/>
          <w:sz w:val="44"/>
          <w:szCs w:val="44"/>
          <w:lang w:eastAsia="zh-CN"/>
        </w:rPr>
      </w:pPr>
      <w:r>
        <w:rPr>
          <w:rFonts w:hint="eastAsia" w:ascii="方正小标宋简体" w:eastAsia="方正小标宋简体" w:cs="Tahoma"/>
          <w:color w:val="auto"/>
          <w:sz w:val="44"/>
          <w:szCs w:val="44"/>
        </w:rPr>
        <w:t>漳州市芗城区闽南师范大学附属金投幼儿园202</w:t>
      </w:r>
      <w:r>
        <w:rPr>
          <w:rFonts w:hint="eastAsia" w:ascii="方正小标宋简体" w:eastAsia="方正小标宋简体" w:cs="Tahoma"/>
          <w:color w:val="auto"/>
          <w:sz w:val="44"/>
          <w:szCs w:val="44"/>
          <w:lang w:val="en-US" w:eastAsia="zh-CN"/>
        </w:rPr>
        <w:t>1</w:t>
      </w:r>
      <w:r>
        <w:rPr>
          <w:rFonts w:hint="eastAsia" w:ascii="方正小标宋简体" w:eastAsia="方正小标宋简体" w:cs="Tahoma"/>
          <w:color w:val="auto"/>
          <w:sz w:val="44"/>
          <w:szCs w:val="44"/>
        </w:rPr>
        <w:t>年教职工招聘</w:t>
      </w:r>
      <w:r>
        <w:rPr>
          <w:rFonts w:hint="eastAsia" w:ascii="方正小标宋简体" w:eastAsia="方正小标宋简体" w:cs="Tahoma"/>
          <w:color w:val="auto"/>
          <w:sz w:val="44"/>
          <w:szCs w:val="44"/>
          <w:lang w:eastAsia="zh-CN"/>
        </w:rPr>
        <w:t>公告</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简体" w:eastAsia="方正小标宋简体" w:cs="Tahoma"/>
          <w:color w:val="auto"/>
          <w:sz w:val="44"/>
          <w:szCs w:val="44"/>
          <w:lang w:eastAsia="zh-CN"/>
        </w:rPr>
      </w:pP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漳州市芗城区闽南师范大学附属金投幼儿园</w:t>
      </w:r>
      <w:r>
        <w:rPr>
          <w:rFonts w:hint="eastAsia" w:ascii="仿宋_GB2312" w:eastAsia="仿宋_GB2312"/>
          <w:color w:val="auto"/>
          <w:sz w:val="32"/>
          <w:szCs w:val="32"/>
          <w:lang w:eastAsia="zh-CN"/>
        </w:rPr>
        <w:t>（以下简称金投幼儿园）</w:t>
      </w:r>
      <w:r>
        <w:rPr>
          <w:rFonts w:hint="eastAsia" w:ascii="仿宋_GB2312" w:eastAsia="仿宋_GB2312"/>
          <w:color w:val="auto"/>
          <w:sz w:val="32"/>
          <w:szCs w:val="32"/>
        </w:rPr>
        <w:t>于2020年9月正式开园，是以漳州金投集团有限公司为办学主体的幼儿园，坐落在金峰经济开发区仙景路70号，占地面积6428.12平方米，室内教学面积约4000平方米，户外活动面积约为3000平方米，设立9个教学班，可同时容纳300名学生</w:t>
      </w:r>
      <w:r>
        <w:rPr>
          <w:rFonts w:hint="eastAsia" w:ascii="仿宋_GB2312" w:eastAsia="仿宋_GB2312"/>
          <w:color w:val="auto"/>
          <w:sz w:val="32"/>
          <w:szCs w:val="32"/>
          <w:lang w:eastAsia="zh-CN"/>
        </w:rPr>
        <w:t>。</w:t>
      </w:r>
      <w:r>
        <w:rPr>
          <w:rFonts w:hint="eastAsia" w:ascii="仿宋_GB2312" w:eastAsia="仿宋_GB2312"/>
          <w:color w:val="auto"/>
          <w:sz w:val="32"/>
          <w:szCs w:val="32"/>
        </w:rPr>
        <w:t>园区环境优美、配套齐全，设施建设按市一级标准打造。为进一步</w:t>
      </w:r>
      <w:r>
        <w:rPr>
          <w:rFonts w:hint="eastAsia" w:ascii="仿宋_GB2312" w:eastAsia="仿宋_GB2312" w:cs="Tahoma"/>
          <w:color w:val="auto"/>
          <w:sz w:val="32"/>
          <w:szCs w:val="32"/>
        </w:rPr>
        <w:t>充实师资力量，配备齐全的教师队伍，</w:t>
      </w:r>
      <w:r>
        <w:rPr>
          <w:rFonts w:hint="eastAsia" w:ascii="仿宋_GB2312" w:eastAsia="仿宋_GB2312"/>
          <w:color w:val="auto"/>
          <w:sz w:val="32"/>
          <w:szCs w:val="32"/>
        </w:rPr>
        <w:t>推动</w:t>
      </w:r>
      <w:r>
        <w:rPr>
          <w:rFonts w:hint="eastAsia" w:ascii="仿宋_GB2312" w:eastAsia="仿宋_GB2312" w:cs="Tahoma"/>
          <w:color w:val="auto"/>
          <w:sz w:val="32"/>
          <w:szCs w:val="32"/>
        </w:rPr>
        <w:t>我园的持续良好的发展</w:t>
      </w:r>
      <w:r>
        <w:rPr>
          <w:rFonts w:hint="eastAsia" w:ascii="仿宋_GB2312" w:eastAsia="仿宋_GB2312" w:cs="Tahoma"/>
          <w:color w:val="auto"/>
          <w:sz w:val="32"/>
          <w:szCs w:val="32"/>
          <w:lang w:eastAsia="zh-CN"/>
        </w:rPr>
        <w:t>。</w:t>
      </w:r>
      <w:r>
        <w:rPr>
          <w:rFonts w:hint="eastAsia" w:ascii="仿宋_GB2312" w:eastAsia="仿宋_GB2312" w:cs="Tahoma"/>
          <w:color w:val="auto"/>
          <w:sz w:val="32"/>
          <w:szCs w:val="32"/>
        </w:rPr>
        <w:t>经研究,拟面向社会公开招聘</w:t>
      </w:r>
      <w:r>
        <w:rPr>
          <w:rFonts w:hint="eastAsia" w:ascii="仿宋_GB2312" w:eastAsia="仿宋_GB2312" w:cs="Tahoma"/>
          <w:color w:val="auto"/>
          <w:sz w:val="32"/>
          <w:szCs w:val="32"/>
          <w:lang w:val="en-US" w:eastAsia="zh-CN"/>
        </w:rPr>
        <w:t>5</w:t>
      </w:r>
      <w:r>
        <w:rPr>
          <w:rFonts w:hint="eastAsia" w:ascii="仿宋_GB2312" w:eastAsia="仿宋_GB2312" w:cs="Tahoma"/>
          <w:color w:val="auto"/>
          <w:sz w:val="32"/>
          <w:szCs w:val="32"/>
        </w:rPr>
        <w:t>名教职员工，现将有</w:t>
      </w:r>
      <w:r>
        <w:rPr>
          <w:rFonts w:hint="eastAsia" w:ascii="仿宋_GB2312" w:eastAsia="仿宋_GB2312"/>
          <w:color w:val="auto"/>
          <w:sz w:val="32"/>
          <w:szCs w:val="32"/>
        </w:rPr>
        <w:t>关事项公告如下：</w:t>
      </w:r>
    </w:p>
    <w:p>
      <w:pPr>
        <w:spacing w:line="600" w:lineRule="exact"/>
        <w:ind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一、资格条件</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（一）招聘基本条件</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1.具有中华人民共和国国籍；</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2.拥护中华人民共和国宪法，拥护中国共产党领导和社会主义制度；</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3.具有良好的政治素质和道德品行；</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4.18周岁以上、35周岁以下（即在1985年7月至2003年7月期间出生），对年龄条件有特殊要求的，以岗位要求的为准；</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5.符合岗位要求的资格条件和工作能力，工作责任心强，具有良好沟通协调能力和团队合作精神。</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（二）不得报考或取消聘用资格的情形</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1.正在接受立案调查的人员，曾因犯罪受过刑事处罚的人员和曾被开除公职的人员；</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2.在各级公务员、事业单位招考中被认定为有舞弊等严重违反录用纪律行为的人员;</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3.法律、规章和其他有关文件规定不得报考的人员</w:t>
      </w:r>
      <w:r>
        <w:rPr>
          <w:rFonts w:hint="eastAsia" w:ascii="仿宋_GB2312" w:eastAsia="仿宋_GB2312"/>
          <w:color w:val="auto"/>
          <w:sz w:val="32"/>
          <w:szCs w:val="32"/>
          <w:lang w:eastAsia="zh-CN"/>
        </w:rPr>
        <w:t>。</w:t>
      </w:r>
    </w:p>
    <w:p>
      <w:pPr>
        <w:spacing w:line="600" w:lineRule="exact"/>
        <w:ind w:firstLine="643" w:firstLineChars="200"/>
        <w:rPr>
          <w:rFonts w:ascii="仿宋_GB2312" w:hAnsi="宋体" w:eastAsia="仿宋_GB2312" w:cs="仿宋_GB2312"/>
          <w:b/>
          <w:bCs/>
          <w:i w:val="0"/>
          <w:caps w:val="0"/>
          <w:color w:val="000000"/>
          <w:spacing w:val="0"/>
          <w:sz w:val="32"/>
          <w:szCs w:val="32"/>
        </w:rPr>
      </w:pPr>
      <w:r>
        <w:rPr>
          <w:rFonts w:hint="eastAsia" w:ascii="仿宋_GB2312" w:eastAsia="仿宋_GB2312"/>
          <w:b/>
          <w:bCs/>
          <w:color w:val="auto"/>
          <w:sz w:val="32"/>
          <w:szCs w:val="32"/>
          <w:lang w:eastAsia="zh-CN"/>
        </w:rPr>
        <w:t>二、</w:t>
      </w:r>
      <w:r>
        <w:rPr>
          <w:rFonts w:ascii="仿宋_GB2312" w:hAnsi="宋体" w:eastAsia="仿宋_GB2312" w:cs="仿宋_GB2312"/>
          <w:b/>
          <w:bCs/>
          <w:i w:val="0"/>
          <w:caps w:val="0"/>
          <w:color w:val="000000"/>
          <w:spacing w:val="0"/>
          <w:sz w:val="32"/>
          <w:szCs w:val="32"/>
        </w:rPr>
        <w:t>报考流程</w:t>
      </w:r>
    </w:p>
    <w:p>
      <w:pPr>
        <w:spacing w:line="600" w:lineRule="exact"/>
        <w:ind w:firstLine="640" w:firstLineChars="200"/>
        <w:rPr>
          <w:rFonts w:hint="default" w:ascii="仿宋_GB2312" w:hAnsi="宋体" w:eastAsia="仿宋_GB2312" w:cs="仿宋_GB2312"/>
          <w:i w:val="0"/>
          <w:caps w:val="0"/>
          <w:color w:val="000000"/>
          <w:spacing w:val="0"/>
          <w:sz w:val="32"/>
          <w:szCs w:val="32"/>
          <w:lang w:val="en-US" w:eastAsia="zh-CN"/>
        </w:rPr>
      </w:pPr>
      <w:r>
        <w:rPr>
          <w:rFonts w:hint="eastAsia" w:ascii="仿宋_GB2312" w:hAnsi="宋体" w:eastAsia="仿宋_GB2312" w:cs="仿宋_GB2312"/>
          <w:i w:val="0"/>
          <w:caps w:val="0"/>
          <w:color w:val="000000"/>
          <w:spacing w:val="0"/>
          <w:sz w:val="32"/>
          <w:szCs w:val="32"/>
          <w:lang w:val="en-US" w:eastAsia="zh-CN"/>
        </w:rPr>
        <w:t>1.报名岗位：招聘岗位及具体条件详见附件1。</w:t>
      </w:r>
    </w:p>
    <w:p>
      <w:pPr>
        <w:spacing w:line="600" w:lineRule="exact"/>
        <w:ind w:firstLine="640" w:firstLineChars="200"/>
        <w:rPr>
          <w:rFonts w:hint="eastAsia" w:ascii="仿宋_GB2312" w:hAnsi="微软雅黑" w:eastAsia="仿宋_GB2312"/>
          <w:color w:val="auto"/>
          <w:sz w:val="32"/>
          <w:szCs w:val="32"/>
          <w:lang w:eastAsia="zh-CN"/>
        </w:rPr>
      </w:pPr>
      <w:r>
        <w:rPr>
          <w:rFonts w:hint="eastAsia" w:ascii="仿宋_GB2312" w:hAnsi="宋体" w:eastAsia="仿宋_GB2312" w:cs="仿宋_GB2312"/>
          <w:i w:val="0"/>
          <w:caps w:val="0"/>
          <w:color w:val="000000"/>
          <w:spacing w:val="0"/>
          <w:sz w:val="32"/>
          <w:szCs w:val="32"/>
          <w:lang w:val="en-US" w:eastAsia="zh-CN"/>
        </w:rPr>
        <w:t>2.报名时间：</w:t>
      </w:r>
      <w:r>
        <w:rPr>
          <w:rFonts w:hint="eastAsia" w:ascii="仿宋_GB2312" w:hAnsi="微软雅黑" w:eastAsia="仿宋_GB2312"/>
          <w:color w:val="auto"/>
          <w:sz w:val="32"/>
          <w:szCs w:val="32"/>
        </w:rPr>
        <w:t>2021年</w:t>
      </w:r>
      <w:r>
        <w:rPr>
          <w:rFonts w:hint="eastAsia" w:ascii="仿宋_GB2312" w:hAnsi="微软雅黑" w:eastAsia="仿宋_GB2312"/>
          <w:color w:val="auto"/>
          <w:sz w:val="32"/>
          <w:szCs w:val="32"/>
          <w:lang w:val="en-US" w:eastAsia="zh-CN"/>
        </w:rPr>
        <w:t>7月15日-2021年7月28日18:00</w:t>
      </w:r>
      <w:r>
        <w:rPr>
          <w:rFonts w:hint="eastAsia" w:ascii="仿宋_GB2312" w:hAnsi="微软雅黑" w:eastAsia="仿宋_GB2312"/>
          <w:color w:val="auto"/>
          <w:sz w:val="32"/>
          <w:szCs w:val="32"/>
          <w:lang w:eastAsia="zh-CN"/>
        </w:rPr>
        <w:t>。</w:t>
      </w:r>
    </w:p>
    <w:p>
      <w:pPr>
        <w:ind w:firstLine="640" w:firstLineChars="200"/>
        <w:rPr>
          <w:rFonts w:hint="eastAsia" w:ascii="仿宋_GB2312" w:eastAsia="仿宋_GB2312"/>
          <w:color w:val="auto"/>
          <w:sz w:val="32"/>
          <w:szCs w:val="32"/>
        </w:rPr>
      </w:pPr>
      <w:r>
        <w:rPr>
          <w:rFonts w:hint="eastAsia" w:ascii="仿宋_GB2312" w:hAnsi="微软雅黑" w:eastAsia="仿宋_GB2312"/>
          <w:color w:val="auto"/>
          <w:sz w:val="32"/>
          <w:szCs w:val="32"/>
          <w:lang w:val="en-US" w:eastAsia="zh-CN"/>
        </w:rPr>
        <w:t>3.报名方式：</w:t>
      </w:r>
      <w:r>
        <w:rPr>
          <w:rFonts w:hint="eastAsia" w:ascii="仿宋_GB2312" w:eastAsia="仿宋_GB2312"/>
          <w:color w:val="auto"/>
          <w:sz w:val="32"/>
          <w:szCs w:val="32"/>
        </w:rPr>
        <w:t>应聘人员如实填写《漳州市芗城区闽南师范大学附属金投幼儿园2021年公开招聘教职工报名登记表》、《漳州市芗城区闽南师范大学附属金投幼儿园2021年公开招聘教职工报名信息表》电子版，并在登记表上粘贴近期彩色免冠照片。同时附本人身份证、学历、学位、职称、资格证书等相关扫描件，将报名材料扫描压缩至文件夹并按要求命名：姓名+学校+专业+岗位，发至邮箱：jftzhr@126.com 。</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4.报名时注意事项：每个报考人员只能报考1个岗位，网上资格初审通过后，不得改报其他岗位。</w:t>
      </w:r>
    </w:p>
    <w:p>
      <w:pPr>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三、资格审核</w:t>
      </w:r>
    </w:p>
    <w:p>
      <w:pPr>
        <w:spacing w:line="60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1.资格初审：</w:t>
      </w:r>
      <w:r>
        <w:rPr>
          <w:rFonts w:hint="eastAsia" w:ascii="仿宋_GB2312" w:eastAsia="仿宋_GB2312"/>
          <w:color w:val="auto"/>
          <w:sz w:val="32"/>
          <w:szCs w:val="32"/>
        </w:rPr>
        <w:t>闽南师范大学附属金投幼儿园工作领导小组对应聘人员进行资格初审，资格初审截止时间为2021年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30日</w:t>
      </w:r>
      <w:r>
        <w:rPr>
          <w:rFonts w:hint="eastAsia" w:ascii="仿宋_GB2312" w:eastAsia="仿宋_GB2312"/>
          <w:color w:val="auto"/>
          <w:sz w:val="32"/>
          <w:szCs w:val="32"/>
          <w:lang w:eastAsia="zh-CN"/>
        </w:rPr>
        <w:t>，党建人事部将</w:t>
      </w:r>
      <w:r>
        <w:rPr>
          <w:rFonts w:hint="eastAsia" w:ascii="仿宋_GB2312" w:eastAsia="仿宋_GB2312"/>
          <w:color w:val="auto"/>
          <w:sz w:val="32"/>
          <w:szCs w:val="32"/>
        </w:rPr>
        <w:t>电话通知资格初审合格者笔试、面试</w:t>
      </w:r>
      <w:r>
        <w:rPr>
          <w:rFonts w:hint="eastAsia" w:ascii="仿宋_GB2312" w:eastAsia="仿宋_GB2312"/>
          <w:color w:val="auto"/>
          <w:sz w:val="32"/>
          <w:szCs w:val="32"/>
          <w:lang w:eastAsia="zh-CN"/>
        </w:rPr>
        <w:t>的</w:t>
      </w:r>
      <w:r>
        <w:rPr>
          <w:rFonts w:hint="eastAsia" w:ascii="仿宋_GB2312" w:eastAsia="仿宋_GB2312"/>
          <w:color w:val="auto"/>
          <w:sz w:val="32"/>
          <w:szCs w:val="32"/>
        </w:rPr>
        <w:t>时间及地点</w:t>
      </w:r>
      <w:r>
        <w:rPr>
          <w:rFonts w:hint="eastAsia" w:ascii="仿宋_GB2312" w:eastAsia="仿宋_GB2312"/>
          <w:color w:val="auto"/>
          <w:sz w:val="32"/>
          <w:szCs w:val="32"/>
          <w:lang w:eastAsia="zh-CN"/>
        </w:rPr>
        <w:t>。</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2.资格复审</w:t>
      </w:r>
      <w:r>
        <w:rPr>
          <w:rFonts w:hint="eastAsia" w:ascii="仿宋_GB2312" w:eastAsia="仿宋_GB2312"/>
          <w:color w:val="auto"/>
          <w:sz w:val="32"/>
          <w:szCs w:val="32"/>
        </w:rPr>
        <w:t>：</w:t>
      </w:r>
      <w:r>
        <w:rPr>
          <w:rFonts w:hint="eastAsia" w:ascii="仿宋_GB2312" w:eastAsia="仿宋_GB2312"/>
          <w:color w:val="auto"/>
          <w:sz w:val="32"/>
          <w:szCs w:val="32"/>
          <w:lang w:eastAsia="zh-CN"/>
        </w:rPr>
        <w:t>进入面试环节人员按通知参加复审，</w:t>
      </w:r>
      <w:r>
        <w:rPr>
          <w:rFonts w:hint="eastAsia" w:ascii="仿宋_GB2312" w:eastAsia="仿宋_GB2312"/>
          <w:color w:val="auto"/>
          <w:sz w:val="32"/>
          <w:szCs w:val="32"/>
        </w:rPr>
        <w:t>应准备以下材料提交至漳州</w:t>
      </w:r>
      <w:r>
        <w:rPr>
          <w:rFonts w:hint="eastAsia" w:ascii="仿宋_GB2312" w:eastAsia="仿宋_GB2312"/>
          <w:color w:val="auto"/>
          <w:sz w:val="32"/>
          <w:szCs w:val="32"/>
          <w:lang w:eastAsia="zh-CN"/>
        </w:rPr>
        <w:t>金投集团有限公司党建人事部</w:t>
      </w:r>
      <w:r>
        <w:rPr>
          <w:rFonts w:hint="eastAsia" w:ascii="仿宋_GB2312" w:eastAsia="仿宋_GB2312"/>
          <w:color w:val="auto"/>
          <w:sz w:val="32"/>
          <w:szCs w:val="32"/>
        </w:rPr>
        <w:t>：①本人身份证、学历、学位、职（执）业资格、专业技术职务任职资格证书复印件各1份，同时提交上述证件的原件备查。②学信网</w:t>
      </w:r>
      <w:r>
        <w:rPr>
          <w:rFonts w:hint="eastAsia" w:ascii="仿宋_GB2312" w:eastAsia="仿宋_GB2312"/>
          <w:color w:val="auto"/>
          <w:sz w:val="32"/>
          <w:szCs w:val="32"/>
          <w:lang w:eastAsia="zh-CN"/>
        </w:rPr>
        <w:t>的学籍在线验证报告</w:t>
      </w:r>
      <w:r>
        <w:rPr>
          <w:rFonts w:hint="eastAsia" w:ascii="仿宋_GB2312" w:eastAsia="仿宋_GB2312"/>
          <w:color w:val="auto"/>
          <w:sz w:val="32"/>
          <w:szCs w:val="32"/>
        </w:rPr>
        <w:t>。</w:t>
      </w:r>
    </w:p>
    <w:p>
      <w:pPr>
        <w:spacing w:line="600" w:lineRule="exact"/>
        <w:ind w:firstLine="643" w:firstLineChars="200"/>
        <w:rPr>
          <w:rFonts w:hint="default"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四、考试形式</w:t>
      </w:r>
    </w:p>
    <w:p>
      <w:pPr>
        <w:spacing w:line="600" w:lineRule="exact"/>
        <w:ind w:firstLine="640" w:firstLineChars="200"/>
        <w:rPr>
          <w:rFonts w:hint="eastAsia" w:ascii="仿宋_GB2312" w:hAnsi="宋体" w:eastAsia="仿宋_GB2312" w:cs="仿宋_GB2312"/>
          <w:i w:val="0"/>
          <w:caps w:val="0"/>
          <w:color w:val="000000"/>
          <w:spacing w:val="0"/>
          <w:sz w:val="32"/>
          <w:szCs w:val="32"/>
          <w:lang w:eastAsia="zh-CN"/>
        </w:rPr>
      </w:pPr>
      <w:r>
        <w:rPr>
          <w:rFonts w:hint="eastAsia" w:ascii="仿宋_GB2312" w:hAnsi="宋体" w:eastAsia="仿宋_GB2312" w:cs="仿宋_GB2312"/>
          <w:i w:val="0"/>
          <w:caps w:val="0"/>
          <w:color w:val="000000"/>
          <w:spacing w:val="0"/>
          <w:sz w:val="32"/>
          <w:szCs w:val="32"/>
          <w:lang w:eastAsia="zh-CN"/>
        </w:rPr>
        <w:t>根据岗位性质，采取笔试或面试的形式进行，时间地点另行通知。</w:t>
      </w:r>
    </w:p>
    <w:p>
      <w:pPr>
        <w:spacing w:line="60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五、考核和体检</w:t>
      </w:r>
    </w:p>
    <w:p>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体检按照考试成绩合格的人员，以岗位拟招聘人数1：1的比例确定体检人选。体检标准按照《福建省教育厅、福建省卫生和计划生育委员会关于印发福建省教师资格申请人体检标准及办法(2018年修订)的通知》(闽教师〔2018〕20号)文件执行。体检费用个人自理。</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2.未在规定的时间进行体检的，视为自动放弃。</w:t>
      </w:r>
    </w:p>
    <w:p>
      <w:pPr>
        <w:spacing w:line="600" w:lineRule="exact"/>
        <w:ind w:firstLine="643" w:firstLineChars="200"/>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六、递补</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本次招聘各环节，因考生放弃或被取消资格，由此造成的岗位空缺，可在规定时限内，从报考该职位且成绩达到合格线的考生中，从高分到低分依次递补人员。</w:t>
      </w:r>
    </w:p>
    <w:p>
      <w:pPr>
        <w:numPr>
          <w:ilvl w:val="0"/>
          <w:numId w:val="1"/>
        </w:numPr>
        <w:spacing w:line="60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公示聘用</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对拟聘用人员</w:t>
      </w:r>
      <w:r>
        <w:rPr>
          <w:rFonts w:ascii="仿宋_GB2312" w:eastAsia="仿宋_GB2312"/>
          <w:sz w:val="32"/>
          <w:szCs w:val="32"/>
        </w:rPr>
        <w:t>按照有关规定进行公示</w:t>
      </w:r>
      <w:r>
        <w:rPr>
          <w:rFonts w:hint="eastAsia" w:ascii="仿宋_GB2312" w:eastAsia="仿宋_GB2312"/>
          <w:color w:val="auto"/>
          <w:sz w:val="32"/>
          <w:szCs w:val="32"/>
          <w:lang w:val="en-US" w:eastAsia="zh-CN"/>
        </w:rPr>
        <w:t>，接受社会监督，公示时间为5个工作日。公示无异议后，由党建人事部办理聘用相关手续。</w:t>
      </w:r>
    </w:p>
    <w:p>
      <w:pPr>
        <w:spacing w:line="60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八、福利待遇</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1.本次招聘试用期为三个月；</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2.常务副园长、专职教师岗位人员试用期满经考核合格后直接纳入国企编制，工资、福利根据集团相应制度进行发放。</w:t>
      </w:r>
    </w:p>
    <w:p>
      <w:pPr>
        <w:spacing w:line="60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九、其他事项</w:t>
      </w:r>
    </w:p>
    <w:p>
      <w:pPr>
        <w:spacing w:line="600" w:lineRule="exact"/>
        <w:ind w:firstLine="640" w:firstLineChars="200"/>
        <w:rPr>
          <w:rFonts w:hint="eastAsia" w:ascii="仿宋_GB2312" w:hAnsi="微软雅黑" w:eastAsia="仿宋_GB2312" w:cs="仿宋_GB2312"/>
          <w:i w:val="0"/>
          <w:caps w:val="0"/>
          <w:color w:val="000000"/>
          <w:spacing w:val="0"/>
          <w:kern w:val="0"/>
          <w:sz w:val="32"/>
          <w:szCs w:val="32"/>
          <w:lang w:val="en-US" w:eastAsia="zh-CN" w:bidi="ar"/>
        </w:rPr>
      </w:pPr>
      <w:r>
        <w:rPr>
          <w:rFonts w:hint="eastAsia" w:ascii="仿宋_GB2312" w:eastAsia="仿宋_GB2312"/>
          <w:color w:val="auto"/>
          <w:sz w:val="32"/>
          <w:szCs w:val="32"/>
          <w:lang w:val="en-US" w:eastAsia="zh-CN"/>
        </w:rPr>
        <w:t>1.报考人员报名时须认真阅读公告并仔细对照招聘岗位资格条件，确认自己符合方案规定及拟报岗位条件方可报名。</w:t>
      </w:r>
    </w:p>
    <w:p>
      <w:pPr>
        <w:spacing w:line="600" w:lineRule="exact"/>
        <w:ind w:firstLine="640" w:firstLineChars="200"/>
        <w:rPr>
          <w:rFonts w:hint="eastAsia" w:ascii="仿宋_GB2312" w:hAnsi="微软雅黑" w:eastAsia="仿宋_GB2312" w:cs="仿宋_GB2312"/>
          <w:i w:val="0"/>
          <w:caps w:val="0"/>
          <w:color w:val="000000"/>
          <w:spacing w:val="0"/>
          <w:kern w:val="0"/>
          <w:sz w:val="32"/>
          <w:szCs w:val="32"/>
          <w:lang w:val="en-US" w:eastAsia="zh-CN" w:bidi="ar"/>
        </w:rPr>
      </w:pPr>
      <w:r>
        <w:rPr>
          <w:rFonts w:hint="eastAsia" w:ascii="仿宋_GB2312" w:hAnsi="微软雅黑" w:eastAsia="仿宋_GB2312" w:cs="仿宋_GB2312"/>
          <w:i w:val="0"/>
          <w:caps w:val="0"/>
          <w:color w:val="000000"/>
          <w:spacing w:val="0"/>
          <w:kern w:val="0"/>
          <w:sz w:val="32"/>
          <w:szCs w:val="32"/>
          <w:lang w:val="en-US" w:eastAsia="zh-CN" w:bidi="ar"/>
        </w:rPr>
        <w:t>2.坚持公开、公平、公正、竞争、择优的原则。任何人不得弄虚作假，不得通过任何关系干预、影响公开招聘工作。违规者取消考试和聘用资格，已被聘用的，将予以解聘。</w:t>
      </w:r>
    </w:p>
    <w:p>
      <w:pPr>
        <w:spacing w:line="600" w:lineRule="exact"/>
        <w:ind w:firstLine="640" w:firstLineChars="200"/>
        <w:rPr>
          <w:rFonts w:hint="eastAsia" w:ascii="仿宋_GB2312" w:hAnsi="微软雅黑" w:eastAsia="仿宋_GB2312" w:cs="仿宋_GB2312"/>
          <w:i w:val="0"/>
          <w:caps w:val="0"/>
          <w:color w:val="000000"/>
          <w:spacing w:val="0"/>
          <w:kern w:val="0"/>
          <w:sz w:val="32"/>
          <w:szCs w:val="32"/>
          <w:lang w:val="en-US" w:eastAsia="zh-CN" w:bidi="ar"/>
        </w:rPr>
      </w:pPr>
      <w:r>
        <w:rPr>
          <w:rFonts w:hint="eastAsia" w:ascii="仿宋_GB2312" w:hAnsi="微软雅黑" w:eastAsia="仿宋_GB2312" w:cs="仿宋_GB2312"/>
          <w:i w:val="0"/>
          <w:caps w:val="0"/>
          <w:color w:val="000000"/>
          <w:spacing w:val="0"/>
          <w:kern w:val="0"/>
          <w:sz w:val="32"/>
          <w:szCs w:val="32"/>
          <w:lang w:val="en-US" w:eastAsia="zh-CN" w:bidi="ar"/>
        </w:rPr>
        <w:t>3.资格审核贯穿招聘工作全过程，在任何环节，发现应聘者不符合招聘条件或弄虚作假的，将取消应聘者考试和录用资格，问题严重的要追究相关责任。</w:t>
      </w:r>
    </w:p>
    <w:p>
      <w:pPr>
        <w:spacing w:line="600" w:lineRule="exact"/>
        <w:ind w:firstLine="640" w:firstLineChars="200"/>
        <w:rPr>
          <w:rFonts w:hint="eastAsia" w:ascii="仿宋_GB2312" w:eastAsia="仿宋_GB2312"/>
          <w:color w:val="auto"/>
          <w:sz w:val="32"/>
          <w:szCs w:val="32"/>
          <w:lang w:val="en-US" w:eastAsia="zh-CN"/>
        </w:rPr>
      </w:pPr>
      <w:r>
        <w:rPr>
          <w:rFonts w:hint="eastAsia" w:ascii="仿宋_GB2312" w:hAnsi="微软雅黑" w:eastAsia="仿宋_GB2312" w:cs="仿宋_GB2312"/>
          <w:i w:val="0"/>
          <w:caps w:val="0"/>
          <w:color w:val="000000"/>
          <w:spacing w:val="0"/>
          <w:kern w:val="0"/>
          <w:sz w:val="32"/>
          <w:szCs w:val="32"/>
          <w:lang w:val="en-US" w:eastAsia="zh-CN" w:bidi="ar"/>
        </w:rPr>
        <w:t>4.其他未尽事宜，由漳州市芗城区闽南师范大学附属金投幼儿园负责解释说明。</w:t>
      </w:r>
    </w:p>
    <w:p>
      <w:pPr>
        <w:spacing w:line="600" w:lineRule="exact"/>
        <w:ind w:firstLine="643" w:firstLineChars="200"/>
        <w:jc w:val="both"/>
        <w:rPr>
          <w:rFonts w:hint="eastAsia" w:ascii="仿宋_GB2312" w:eastAsia="仿宋_GB2312"/>
          <w:b/>
          <w:bCs/>
          <w:color w:val="auto"/>
          <w:sz w:val="32"/>
          <w:szCs w:val="32"/>
        </w:rPr>
      </w:pPr>
      <w:r>
        <w:rPr>
          <w:rFonts w:hint="eastAsia" w:ascii="仿宋_GB2312" w:eastAsia="仿宋_GB2312"/>
          <w:b/>
          <w:bCs/>
          <w:color w:val="auto"/>
          <w:sz w:val="32"/>
          <w:szCs w:val="32"/>
          <w:lang w:eastAsia="zh-CN"/>
        </w:rPr>
        <w:t>十</w:t>
      </w:r>
      <w:r>
        <w:rPr>
          <w:rFonts w:hint="eastAsia" w:ascii="仿宋_GB2312" w:eastAsia="仿宋_GB2312"/>
          <w:b/>
          <w:bCs/>
          <w:color w:val="auto"/>
          <w:sz w:val="32"/>
          <w:szCs w:val="32"/>
        </w:rPr>
        <w:t>、联系方式</w:t>
      </w:r>
    </w:p>
    <w:p>
      <w:pPr>
        <w:spacing w:line="60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地 址：福建省漳州市芗城区金峰开发区金达路2号金峰</w:t>
      </w:r>
      <w:r>
        <w:rPr>
          <w:rFonts w:hint="eastAsia" w:ascii="仿宋_GB2312" w:eastAsia="仿宋_GB2312"/>
          <w:color w:val="auto"/>
          <w:sz w:val="32"/>
          <w:szCs w:val="32"/>
          <w:lang w:val="en-US" w:eastAsia="zh-CN"/>
        </w:rPr>
        <w:t>众创</w:t>
      </w:r>
      <w:r>
        <w:rPr>
          <w:rFonts w:hint="eastAsia" w:ascii="仿宋_GB2312" w:eastAsia="仿宋_GB2312"/>
          <w:color w:val="auto"/>
          <w:sz w:val="32"/>
          <w:szCs w:val="32"/>
        </w:rPr>
        <w:t>园1栋创新楼</w:t>
      </w:r>
    </w:p>
    <w:p>
      <w:pPr>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邮 编：363000</w:t>
      </w:r>
    </w:p>
    <w:p>
      <w:pPr>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电 话：0596</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7053216(小沈)</w:t>
      </w:r>
    </w:p>
    <w:p>
      <w:pPr>
        <w:numPr>
          <w:ilvl w:val="0"/>
          <w:numId w:val="2"/>
        </w:numPr>
        <w:spacing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mail：</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"mailto:jftzhr@126.com"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jftzhr@126.com</w:t>
      </w:r>
      <w:r>
        <w:rPr>
          <w:rFonts w:hint="eastAsia" w:ascii="仿宋_GB2312" w:eastAsia="仿宋_GB2312"/>
          <w:color w:val="auto"/>
          <w:sz w:val="32"/>
          <w:szCs w:val="32"/>
        </w:rPr>
        <w:fldChar w:fldCharType="end"/>
      </w:r>
    </w:p>
    <w:p>
      <w:pPr>
        <w:numPr>
          <w:ilvl w:val="0"/>
          <w:numId w:val="0"/>
        </w:numPr>
        <w:spacing w:line="600" w:lineRule="exact"/>
        <w:jc w:val="both"/>
        <w:rPr>
          <w:rFonts w:hint="eastAsia" w:ascii="仿宋_GB2312" w:eastAsia="仿宋_GB2312"/>
          <w:color w:val="auto"/>
          <w:sz w:val="32"/>
          <w:szCs w:val="32"/>
        </w:rPr>
      </w:pPr>
    </w:p>
    <w:p>
      <w:pPr>
        <w:numPr>
          <w:ilvl w:val="0"/>
          <w:numId w:val="0"/>
        </w:numPr>
        <w:spacing w:line="600" w:lineRule="exact"/>
        <w:jc w:val="both"/>
        <w:rPr>
          <w:rFonts w:hint="eastAsia" w:ascii="仿宋_GB2312" w:eastAsia="仿宋_GB2312"/>
          <w:color w:val="auto"/>
          <w:sz w:val="32"/>
          <w:szCs w:val="32"/>
        </w:rPr>
      </w:pPr>
    </w:p>
    <w:p>
      <w:pPr>
        <w:numPr>
          <w:ilvl w:val="0"/>
          <w:numId w:val="0"/>
        </w:numPr>
        <w:spacing w:line="600" w:lineRule="exact"/>
        <w:ind w:left="960" w:hanging="960" w:hangingChars="300"/>
        <w:jc w:val="both"/>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附件：</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漳州市芗城区闽南师范大学附属金投幼儿园招聘岗位及具体条件</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漳州市芗城区</w:t>
      </w:r>
      <w:r>
        <w:rPr>
          <w:rFonts w:hint="eastAsia" w:ascii="仿宋_GB2312" w:eastAsia="仿宋_GB2312"/>
          <w:sz w:val="32"/>
          <w:szCs w:val="32"/>
          <w:lang w:val="en-US" w:eastAsia="zh-CN"/>
        </w:rPr>
        <w:t>闽南师范大学附属金投幼儿园2021年公开招聘教职工报名登记表</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漳州市芗城区</w:t>
      </w:r>
      <w:r>
        <w:rPr>
          <w:rFonts w:hint="eastAsia" w:ascii="仿宋_GB2312" w:eastAsia="仿宋_GB2312"/>
          <w:sz w:val="32"/>
          <w:szCs w:val="32"/>
          <w:lang w:val="en-US" w:eastAsia="zh-CN"/>
        </w:rPr>
        <w:t>闽南师范大学附属金投幼儿园2021年公开招聘教职工报名信息表</w:t>
      </w:r>
    </w:p>
    <w:p>
      <w:pPr>
        <w:numPr>
          <w:ilvl w:val="0"/>
          <w:numId w:val="0"/>
        </w:numPr>
        <w:spacing w:line="600" w:lineRule="exact"/>
        <w:ind w:left="958" w:leftChars="456" w:firstLine="0" w:firstLineChars="0"/>
        <w:jc w:val="both"/>
        <w:rPr>
          <w:rFonts w:hint="eastAsia" w:ascii="仿宋_GB2312" w:eastAsia="仿宋_GB2312"/>
          <w:color w:val="auto"/>
          <w:sz w:val="32"/>
          <w:szCs w:val="32"/>
          <w:lang w:eastAsia="zh-CN"/>
        </w:rPr>
      </w:pPr>
    </w:p>
    <w:p>
      <w:pPr>
        <w:numPr>
          <w:ilvl w:val="0"/>
          <w:numId w:val="0"/>
        </w:numPr>
        <w:spacing w:line="600" w:lineRule="exact"/>
        <w:ind w:left="958" w:leftChars="456" w:firstLine="0" w:firstLineChars="0"/>
        <w:jc w:val="both"/>
        <w:rPr>
          <w:rFonts w:hint="eastAsia" w:ascii="仿宋_GB2312" w:eastAsia="仿宋_GB2312"/>
          <w:color w:val="auto"/>
          <w:sz w:val="32"/>
          <w:szCs w:val="32"/>
          <w:lang w:eastAsia="zh-CN"/>
        </w:rPr>
      </w:pPr>
    </w:p>
    <w:p>
      <w:pPr>
        <w:spacing w:line="600" w:lineRule="exact"/>
        <w:ind w:firstLine="640" w:firstLineChars="200"/>
        <w:jc w:val="center"/>
        <w:rPr>
          <w:rFonts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ascii="仿宋_GB2312" w:eastAsia="仿宋_GB2312"/>
          <w:color w:val="auto"/>
          <w:sz w:val="32"/>
          <w:szCs w:val="32"/>
        </w:rPr>
        <w:t>漳州金投集团有限公司</w:t>
      </w:r>
    </w:p>
    <w:p>
      <w:pPr>
        <w:spacing w:line="600" w:lineRule="exact"/>
        <w:ind w:firstLine="640" w:firstLineChars="200"/>
        <w:jc w:val="center"/>
        <w:rPr>
          <w:rFonts w:hint="eastAsia" w:ascii="仿宋_GB2312" w:eastAsia="仿宋_GB2312"/>
          <w:b/>
          <w:color w:val="auto"/>
          <w:sz w:val="36"/>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2021</w:t>
      </w:r>
      <w:r>
        <w:rPr>
          <w:rFonts w:hint="eastAsia" w:ascii="仿宋_GB2312" w:eastAsia="仿宋_GB2312"/>
          <w:color w:val="auto"/>
          <w:sz w:val="32"/>
          <w:szCs w:val="32"/>
          <w:lang w:eastAsia="zh-CN"/>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月</w:t>
      </w:r>
      <w:r>
        <w:rPr>
          <w:rFonts w:hint="eastAsia" w:ascii="仿宋_GB2312" w:eastAsia="仿宋_GB2312"/>
          <w:color w:val="auto"/>
          <w:sz w:val="32"/>
          <w:szCs w:val="32"/>
          <w:lang w:val="en-US" w:eastAsia="zh-CN"/>
        </w:rPr>
        <w:t>15日</w:t>
      </w:r>
      <w:r>
        <w:rPr>
          <w:rFonts w:hint="eastAsia" w:ascii="仿宋_GB2312" w:eastAsia="仿宋_GB2312"/>
          <w:color w:val="auto"/>
          <w:sz w:val="32"/>
          <w:szCs w:val="32"/>
        </w:rPr>
        <w:t xml:space="preserve">     </w:t>
      </w:r>
      <w:r>
        <w:rPr>
          <w:rFonts w:hint="eastAsia" w:ascii="仿宋_GB2312" w:eastAsia="仿宋_GB2312"/>
          <w:b/>
          <w:color w:val="auto"/>
          <w:sz w:val="36"/>
          <w:szCs w:val="32"/>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仿宋_GB2312" w:eastAsia="仿宋_GB2312"/>
          <w:color w:val="auto"/>
          <w:sz w:val="24"/>
          <w:szCs w:val="24"/>
        </w:rPr>
      </w:pPr>
      <w:bookmarkStart w:id="0" w:name="_GoBack"/>
      <w:bookmarkEnd w:id="0"/>
      <w:r>
        <w:rPr>
          <w:rFonts w:ascii="仿宋_GB2312" w:eastAsia="仿宋_GB2312"/>
          <w:color w:val="auto"/>
          <w:sz w:val="24"/>
          <w:szCs w:val="24"/>
        </w:rPr>
        <w:t>附</w:t>
      </w:r>
      <w:r>
        <w:rPr>
          <w:rFonts w:hint="eastAsia" w:ascii="仿宋_GB2312" w:eastAsia="仿宋_GB2312"/>
          <w:color w:val="auto"/>
          <w:sz w:val="24"/>
          <w:szCs w:val="24"/>
          <w:lang w:val="en-US" w:eastAsia="zh-CN"/>
        </w:rPr>
        <w:t>1</w:t>
      </w:r>
      <w:r>
        <w:rPr>
          <w:rFonts w:ascii="仿宋_GB2312" w:eastAsia="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color w:val="auto"/>
          <w:sz w:val="36"/>
          <w:szCs w:val="32"/>
          <w:lang w:eastAsia="zh-CN"/>
        </w:rPr>
      </w:pPr>
      <w:r>
        <w:rPr>
          <w:rFonts w:hint="eastAsia" w:ascii="仿宋_GB2312" w:eastAsia="仿宋_GB2312"/>
          <w:b/>
          <w:color w:val="auto"/>
          <w:sz w:val="36"/>
          <w:szCs w:val="32"/>
          <w:lang w:eastAsia="zh-CN"/>
        </w:rPr>
        <w:t>漳州市芗城区闽南师范大学附属金投幼儿园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sz w:val="32"/>
          <w:szCs w:val="32"/>
        </w:rPr>
      </w:pPr>
      <w:r>
        <w:rPr>
          <w:rFonts w:ascii="仿宋_GB2312" w:eastAsia="仿宋_GB2312"/>
          <w:b/>
          <w:color w:val="auto"/>
          <w:sz w:val="36"/>
          <w:szCs w:val="32"/>
        </w:rPr>
        <w:t>招聘岗位及</w:t>
      </w:r>
      <w:r>
        <w:rPr>
          <w:rFonts w:hint="eastAsia" w:ascii="仿宋_GB2312" w:eastAsia="仿宋_GB2312"/>
          <w:b/>
          <w:color w:val="auto"/>
          <w:sz w:val="36"/>
          <w:szCs w:val="32"/>
        </w:rPr>
        <w:t>具体</w:t>
      </w:r>
      <w:r>
        <w:rPr>
          <w:rFonts w:ascii="仿宋_GB2312" w:eastAsia="仿宋_GB2312"/>
          <w:b/>
          <w:color w:val="auto"/>
          <w:sz w:val="36"/>
          <w:szCs w:val="32"/>
        </w:rPr>
        <w:t>条件</w:t>
      </w:r>
    </w:p>
    <w:tbl>
      <w:tblPr>
        <w:tblStyle w:val="9"/>
        <w:tblW w:w="90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518"/>
        <w:gridCol w:w="538"/>
        <w:gridCol w:w="5853"/>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0" w:type="dxa"/>
            <w:noWrap w:val="0"/>
            <w:vAlign w:val="top"/>
          </w:tcPr>
          <w:p>
            <w:pPr>
              <w:spacing w:line="600" w:lineRule="exact"/>
              <w:jc w:val="center"/>
              <w:rPr>
                <w:rFonts w:ascii="仿宋_GB2312" w:eastAsia="仿宋_GB2312"/>
                <w:color w:val="auto"/>
                <w:sz w:val="28"/>
                <w:szCs w:val="28"/>
              </w:rPr>
            </w:pPr>
            <w:r>
              <w:rPr>
                <w:rFonts w:ascii="仿宋_GB2312" w:eastAsia="仿宋_GB2312"/>
                <w:color w:val="auto"/>
                <w:sz w:val="28"/>
                <w:szCs w:val="28"/>
              </w:rPr>
              <w:t>招聘岗位</w:t>
            </w:r>
          </w:p>
        </w:tc>
        <w:tc>
          <w:tcPr>
            <w:tcW w:w="518" w:type="dxa"/>
            <w:noWrap w:val="0"/>
            <w:vAlign w:val="top"/>
          </w:tcPr>
          <w:p>
            <w:pPr>
              <w:spacing w:line="600" w:lineRule="exact"/>
              <w:jc w:val="center"/>
              <w:rPr>
                <w:rFonts w:ascii="仿宋_GB2312" w:eastAsia="仿宋_GB2312"/>
                <w:color w:val="auto"/>
                <w:sz w:val="28"/>
                <w:szCs w:val="28"/>
              </w:rPr>
            </w:pPr>
            <w:r>
              <w:rPr>
                <w:rFonts w:ascii="仿宋_GB2312" w:eastAsia="仿宋_GB2312"/>
                <w:color w:val="auto"/>
                <w:sz w:val="28"/>
                <w:szCs w:val="28"/>
              </w:rPr>
              <w:t>人数</w:t>
            </w:r>
          </w:p>
        </w:tc>
        <w:tc>
          <w:tcPr>
            <w:tcW w:w="538" w:type="dxa"/>
            <w:noWrap w:val="0"/>
            <w:vAlign w:val="top"/>
          </w:tcPr>
          <w:p>
            <w:pPr>
              <w:spacing w:line="600" w:lineRule="exact"/>
              <w:jc w:val="center"/>
              <w:rPr>
                <w:rFonts w:ascii="仿宋_GB2312" w:eastAsia="仿宋_GB2312"/>
                <w:color w:val="auto"/>
                <w:sz w:val="28"/>
                <w:szCs w:val="28"/>
              </w:rPr>
            </w:pPr>
            <w:r>
              <w:rPr>
                <w:rFonts w:ascii="仿宋_GB2312" w:eastAsia="仿宋_GB2312"/>
                <w:color w:val="auto"/>
                <w:sz w:val="28"/>
                <w:szCs w:val="28"/>
              </w:rPr>
              <w:t>性别</w:t>
            </w:r>
          </w:p>
        </w:tc>
        <w:tc>
          <w:tcPr>
            <w:tcW w:w="5853" w:type="dxa"/>
            <w:noWrap w:val="0"/>
            <w:vAlign w:val="top"/>
          </w:tcPr>
          <w:p>
            <w:pPr>
              <w:spacing w:line="600" w:lineRule="exact"/>
              <w:jc w:val="center"/>
              <w:rPr>
                <w:rFonts w:ascii="仿宋_GB2312" w:eastAsia="仿宋_GB2312"/>
                <w:color w:val="auto"/>
                <w:sz w:val="28"/>
                <w:szCs w:val="28"/>
              </w:rPr>
            </w:pPr>
            <w:r>
              <w:rPr>
                <w:rFonts w:ascii="仿宋_GB2312" w:eastAsia="仿宋_GB2312"/>
                <w:color w:val="auto"/>
                <w:sz w:val="28"/>
                <w:szCs w:val="28"/>
              </w:rPr>
              <w:t>应</w:t>
            </w:r>
            <w:r>
              <w:rPr>
                <w:rFonts w:hint="eastAsia" w:ascii="仿宋_GB2312" w:eastAsia="仿宋_GB2312"/>
                <w:color w:val="auto"/>
                <w:sz w:val="28"/>
                <w:szCs w:val="28"/>
                <w:lang w:val="en-US" w:eastAsia="zh-CN"/>
              </w:rPr>
              <w:t xml:space="preserve">  </w:t>
            </w:r>
            <w:r>
              <w:rPr>
                <w:rFonts w:ascii="仿宋_GB2312" w:eastAsia="仿宋_GB2312"/>
                <w:color w:val="auto"/>
                <w:sz w:val="28"/>
                <w:szCs w:val="28"/>
              </w:rPr>
              <w:t>聘</w:t>
            </w:r>
          </w:p>
          <w:p>
            <w:pPr>
              <w:spacing w:line="600" w:lineRule="exact"/>
              <w:jc w:val="center"/>
              <w:rPr>
                <w:rFonts w:ascii="仿宋_GB2312" w:eastAsia="仿宋_GB2312"/>
                <w:color w:val="auto"/>
                <w:sz w:val="28"/>
                <w:szCs w:val="28"/>
              </w:rPr>
            </w:pPr>
            <w:r>
              <w:rPr>
                <w:rFonts w:ascii="仿宋_GB2312" w:eastAsia="仿宋_GB2312"/>
                <w:color w:val="auto"/>
                <w:sz w:val="28"/>
                <w:szCs w:val="28"/>
              </w:rPr>
              <w:t>条</w:t>
            </w:r>
            <w:r>
              <w:rPr>
                <w:rFonts w:hint="eastAsia" w:ascii="仿宋_GB2312" w:eastAsia="仿宋_GB2312"/>
                <w:color w:val="auto"/>
                <w:sz w:val="28"/>
                <w:szCs w:val="28"/>
                <w:lang w:val="en-US" w:eastAsia="zh-CN"/>
              </w:rPr>
              <w:t xml:space="preserve">  </w:t>
            </w:r>
            <w:r>
              <w:rPr>
                <w:rFonts w:ascii="仿宋_GB2312" w:eastAsia="仿宋_GB2312"/>
                <w:color w:val="auto"/>
                <w:sz w:val="28"/>
                <w:szCs w:val="28"/>
              </w:rPr>
              <w:t>件</w:t>
            </w:r>
          </w:p>
        </w:tc>
        <w:tc>
          <w:tcPr>
            <w:tcW w:w="1233" w:type="dxa"/>
            <w:noWrap w:val="0"/>
            <w:vAlign w:val="top"/>
          </w:tcPr>
          <w:p>
            <w:pPr>
              <w:spacing w:line="600" w:lineRule="exact"/>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考试</w:t>
            </w:r>
          </w:p>
          <w:p>
            <w:pPr>
              <w:spacing w:line="600" w:lineRule="exact"/>
              <w:jc w:val="center"/>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jc w:val="center"/>
        </w:trPr>
        <w:tc>
          <w:tcPr>
            <w:tcW w:w="950" w:type="dxa"/>
            <w:noWrap w:val="0"/>
            <w:vAlign w:val="center"/>
          </w:tcPr>
          <w:p>
            <w:pPr>
              <w:spacing w:line="600" w:lineRule="exact"/>
              <w:jc w:val="center"/>
              <w:rPr>
                <w:color w:val="auto"/>
              </w:rPr>
            </w:pPr>
            <w:r>
              <w:rPr>
                <w:rFonts w:hint="eastAsia"/>
                <w:color w:val="auto"/>
                <w:lang w:val="en-US" w:eastAsia="zh-CN"/>
              </w:rPr>
              <w:t>01</w:t>
            </w:r>
            <w:r>
              <w:rPr>
                <w:rFonts w:hint="eastAsia"/>
                <w:color w:val="auto"/>
              </w:rPr>
              <w:t>常务副园长</w:t>
            </w:r>
          </w:p>
        </w:tc>
        <w:tc>
          <w:tcPr>
            <w:tcW w:w="518" w:type="dxa"/>
            <w:noWrap w:val="0"/>
            <w:vAlign w:val="center"/>
          </w:tcPr>
          <w:p>
            <w:pPr>
              <w:spacing w:line="600" w:lineRule="exact"/>
              <w:jc w:val="center"/>
              <w:rPr>
                <w:color w:val="auto"/>
              </w:rPr>
            </w:pPr>
            <w:r>
              <w:rPr>
                <w:rFonts w:hint="eastAsia"/>
                <w:color w:val="auto"/>
              </w:rPr>
              <w:t>1</w:t>
            </w:r>
          </w:p>
        </w:tc>
        <w:tc>
          <w:tcPr>
            <w:tcW w:w="538" w:type="dxa"/>
            <w:noWrap w:val="0"/>
            <w:vAlign w:val="center"/>
          </w:tcPr>
          <w:p>
            <w:pPr>
              <w:spacing w:line="600" w:lineRule="exact"/>
              <w:jc w:val="center"/>
              <w:rPr>
                <w:color w:val="auto"/>
              </w:rPr>
            </w:pPr>
            <w:r>
              <w:rPr>
                <w:rFonts w:hint="eastAsia"/>
                <w:color w:val="auto"/>
              </w:rPr>
              <w:t>女</w:t>
            </w:r>
          </w:p>
        </w:tc>
        <w:tc>
          <w:tcPr>
            <w:tcW w:w="5853" w:type="dxa"/>
            <w:noWrap w:val="0"/>
            <w:vAlign w:val="top"/>
          </w:tcPr>
          <w:p>
            <w:pPr>
              <w:numPr>
                <w:ilvl w:val="0"/>
                <w:numId w:val="3"/>
              </w:numPr>
              <w:rPr>
                <w:rFonts w:hint="eastAsia"/>
                <w:color w:val="auto"/>
              </w:rPr>
            </w:pPr>
            <w:r>
              <w:rPr>
                <w:color w:val="auto"/>
              </w:rPr>
              <w:t>师范院校学前教育或幼儿教育专业本科及以上学历，</w:t>
            </w:r>
            <w:r>
              <w:rPr>
                <w:rFonts w:hint="eastAsia"/>
                <w:color w:val="auto"/>
              </w:rPr>
              <w:t>年龄</w:t>
            </w:r>
            <w:r>
              <w:rPr>
                <w:rFonts w:hint="eastAsia"/>
                <w:color w:val="auto"/>
                <w:lang w:val="en-US" w:eastAsia="zh-CN"/>
              </w:rPr>
              <w:t>40</w:t>
            </w:r>
            <w:r>
              <w:rPr>
                <w:rFonts w:hint="eastAsia"/>
                <w:color w:val="auto"/>
              </w:rPr>
              <w:t>周岁以下</w:t>
            </w:r>
            <w:r>
              <w:rPr>
                <w:rFonts w:hint="eastAsia"/>
                <w:color w:val="auto"/>
                <w:lang w:eastAsia="zh-CN"/>
              </w:rPr>
              <w:t>；</w:t>
            </w:r>
          </w:p>
          <w:p>
            <w:pPr>
              <w:numPr>
                <w:ilvl w:val="0"/>
                <w:numId w:val="3"/>
              </w:numPr>
              <w:ind w:left="0" w:leftChars="0" w:firstLine="0" w:firstLineChars="0"/>
              <w:rPr>
                <w:color w:val="auto"/>
              </w:rPr>
            </w:pPr>
            <w:r>
              <w:rPr>
                <w:rFonts w:hint="eastAsia"/>
                <w:color w:val="auto"/>
              </w:rPr>
              <w:t>同时持有幼儿园教师资格证和园长证，</w:t>
            </w:r>
            <w:r>
              <w:rPr>
                <w:color w:val="auto"/>
              </w:rPr>
              <w:t>热爱幼教工作，</w:t>
            </w:r>
            <w:r>
              <w:rPr>
                <w:rFonts w:hint="eastAsia"/>
                <w:color w:val="auto"/>
              </w:rPr>
              <w:t>有正规</w:t>
            </w:r>
            <w:r>
              <w:rPr>
                <w:color w:val="auto"/>
              </w:rPr>
              <w:t>幼儿园</w:t>
            </w:r>
            <w:r>
              <w:rPr>
                <w:rFonts w:hint="eastAsia"/>
                <w:color w:val="auto"/>
                <w:lang w:val="en-US" w:eastAsia="zh-CN"/>
              </w:rPr>
              <w:t>4</w:t>
            </w:r>
            <w:r>
              <w:rPr>
                <w:rFonts w:hint="eastAsia"/>
                <w:color w:val="auto"/>
              </w:rPr>
              <w:t>年以上相关园长</w:t>
            </w:r>
            <w:r>
              <w:rPr>
                <w:color w:val="auto"/>
              </w:rPr>
              <w:t>工作经验</w:t>
            </w:r>
            <w:r>
              <w:rPr>
                <w:rFonts w:hint="eastAsia"/>
                <w:color w:val="auto"/>
                <w:lang w:eastAsia="zh-CN"/>
              </w:rPr>
              <w:t>，有市级示范园</w:t>
            </w:r>
            <w:r>
              <w:rPr>
                <w:rFonts w:hint="eastAsia"/>
                <w:color w:val="auto"/>
                <w:lang w:val="en-US" w:eastAsia="zh-CN"/>
              </w:rPr>
              <w:t>3</w:t>
            </w:r>
            <w:r>
              <w:rPr>
                <w:rFonts w:hint="eastAsia"/>
                <w:color w:val="auto"/>
                <w:lang w:eastAsia="zh-CN"/>
              </w:rPr>
              <w:t>年以上园长工作经验者优先。</w:t>
            </w:r>
          </w:p>
        </w:tc>
        <w:tc>
          <w:tcPr>
            <w:tcW w:w="1233" w:type="dxa"/>
            <w:noWrap w:val="0"/>
            <w:vAlign w:val="top"/>
          </w:tcPr>
          <w:p>
            <w:pPr>
              <w:spacing w:line="600" w:lineRule="exact"/>
              <w:jc w:val="center"/>
              <w:rPr>
                <w:rFonts w:hint="eastAsia"/>
                <w:color w:val="auto"/>
                <w:lang w:eastAsia="zh-CN"/>
              </w:rPr>
            </w:pPr>
          </w:p>
          <w:p>
            <w:pPr>
              <w:spacing w:line="600" w:lineRule="exact"/>
              <w:jc w:val="center"/>
              <w:rPr>
                <w:rFonts w:hint="eastAsia"/>
                <w:color w:val="auto"/>
                <w:lang w:eastAsia="zh-CN"/>
              </w:rPr>
            </w:pPr>
            <w:r>
              <w:rPr>
                <w:rFonts w:hint="eastAsia"/>
                <w:color w:val="auto"/>
                <w:lang w:eastAsia="zh-CN"/>
              </w:rPr>
              <w:t>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8" w:hRule="atLeast"/>
          <w:jc w:val="center"/>
        </w:trPr>
        <w:tc>
          <w:tcPr>
            <w:tcW w:w="950" w:type="dxa"/>
            <w:noWrap w:val="0"/>
            <w:vAlign w:val="center"/>
          </w:tcPr>
          <w:p>
            <w:pPr>
              <w:spacing w:line="600" w:lineRule="exact"/>
              <w:jc w:val="center"/>
              <w:rPr>
                <w:color w:val="auto"/>
              </w:rPr>
            </w:pPr>
            <w:r>
              <w:rPr>
                <w:rFonts w:hint="eastAsia"/>
                <w:color w:val="auto"/>
                <w:lang w:val="en-US" w:eastAsia="zh-CN"/>
              </w:rPr>
              <w:t>02</w:t>
            </w:r>
            <w:r>
              <w:rPr>
                <w:color w:val="auto"/>
              </w:rPr>
              <w:t>专职教师</w:t>
            </w:r>
          </w:p>
        </w:tc>
        <w:tc>
          <w:tcPr>
            <w:tcW w:w="518" w:type="dxa"/>
            <w:noWrap w:val="0"/>
            <w:vAlign w:val="center"/>
          </w:tcPr>
          <w:p>
            <w:pPr>
              <w:spacing w:line="600" w:lineRule="exact"/>
              <w:jc w:val="center"/>
              <w:rPr>
                <w:rFonts w:hint="eastAsia" w:eastAsia="宋体"/>
                <w:color w:val="auto"/>
                <w:lang w:val="en-US" w:eastAsia="zh-CN"/>
              </w:rPr>
            </w:pPr>
            <w:r>
              <w:rPr>
                <w:rFonts w:hint="eastAsia"/>
                <w:color w:val="auto"/>
                <w:lang w:val="en-US" w:eastAsia="zh-CN"/>
              </w:rPr>
              <w:t>4</w:t>
            </w:r>
          </w:p>
        </w:tc>
        <w:tc>
          <w:tcPr>
            <w:tcW w:w="538" w:type="dxa"/>
            <w:noWrap w:val="0"/>
            <w:vAlign w:val="center"/>
          </w:tcPr>
          <w:p>
            <w:pPr>
              <w:spacing w:line="600" w:lineRule="exact"/>
              <w:jc w:val="center"/>
              <w:rPr>
                <w:color w:val="auto"/>
              </w:rPr>
            </w:pPr>
            <w:r>
              <w:rPr>
                <w:rFonts w:hint="eastAsia"/>
                <w:color w:val="auto"/>
              </w:rPr>
              <w:t>不限</w:t>
            </w:r>
          </w:p>
        </w:tc>
        <w:tc>
          <w:tcPr>
            <w:tcW w:w="5853" w:type="dxa"/>
            <w:noWrap w:val="0"/>
            <w:vAlign w:val="top"/>
          </w:tcPr>
          <w:p>
            <w:pPr>
              <w:rPr>
                <w:rFonts w:hint="eastAsia" w:eastAsia="宋体"/>
                <w:color w:val="auto"/>
                <w:lang w:val="en-US" w:eastAsia="zh-CN"/>
              </w:rPr>
            </w:pPr>
            <w:r>
              <w:rPr>
                <w:color w:val="auto"/>
              </w:rPr>
              <w:t>1．师范院校学前教育或幼儿教育专业</w:t>
            </w:r>
            <w:r>
              <w:rPr>
                <w:rFonts w:hint="eastAsia"/>
                <w:color w:val="auto"/>
                <w:lang w:eastAsia="zh-CN"/>
              </w:rPr>
              <w:t>，</w:t>
            </w:r>
            <w:r>
              <w:rPr>
                <w:color w:val="auto"/>
              </w:rPr>
              <w:t>本科及以上学历，</w:t>
            </w:r>
            <w:r>
              <w:rPr>
                <w:rFonts w:hint="eastAsia"/>
                <w:color w:val="auto"/>
              </w:rPr>
              <w:t>年龄18周岁以上，35周岁以下</w:t>
            </w:r>
            <w:r>
              <w:rPr>
                <w:rFonts w:hint="eastAsia"/>
                <w:color w:val="auto"/>
                <w:lang w:eastAsia="zh-CN"/>
              </w:rPr>
              <w:t>；</w:t>
            </w:r>
          </w:p>
          <w:p>
            <w:pPr>
              <w:rPr>
                <w:rFonts w:hint="eastAsia" w:eastAsia="宋体"/>
                <w:color w:val="auto"/>
                <w:lang w:eastAsia="zh-CN"/>
              </w:rPr>
            </w:pPr>
            <w:r>
              <w:rPr>
                <w:color w:val="auto"/>
              </w:rPr>
              <w:t>2．</w:t>
            </w:r>
            <w:r>
              <w:rPr>
                <w:rFonts w:hint="eastAsia"/>
                <w:color w:val="auto"/>
              </w:rPr>
              <w:t>持有幼儿园教师资格证</w:t>
            </w:r>
            <w:r>
              <w:rPr>
                <w:rFonts w:hint="eastAsia"/>
                <w:color w:val="auto"/>
                <w:lang w:eastAsia="zh-CN"/>
              </w:rPr>
              <w:t>；</w:t>
            </w:r>
          </w:p>
          <w:p>
            <w:pPr>
              <w:rPr>
                <w:rFonts w:hint="eastAsia" w:eastAsia="宋体"/>
                <w:color w:val="auto"/>
                <w:lang w:eastAsia="zh-CN"/>
              </w:rPr>
            </w:pPr>
            <w:r>
              <w:rPr>
                <w:rFonts w:hint="eastAsia"/>
                <w:color w:val="auto"/>
              </w:rPr>
              <w:t>3</w:t>
            </w:r>
            <w:r>
              <w:rPr>
                <w:rFonts w:hint="eastAsia"/>
                <w:color w:val="auto"/>
                <w:lang w:val="en-US" w:eastAsia="zh-CN"/>
              </w:rPr>
              <w:t xml:space="preserve">. </w:t>
            </w:r>
            <w:r>
              <w:rPr>
                <w:color w:val="auto"/>
              </w:rPr>
              <w:t>热爱幼儿教育事业，具有良好的沟通能力和组织协调能力，性格开朗，有艺术或环境创设能力等特长者优先考虑</w:t>
            </w:r>
            <w:r>
              <w:rPr>
                <w:rFonts w:hint="eastAsia"/>
                <w:color w:val="auto"/>
                <w:lang w:eastAsia="zh-CN"/>
              </w:rPr>
              <w:t>；</w:t>
            </w:r>
          </w:p>
          <w:p>
            <w:pPr>
              <w:rPr>
                <w:rFonts w:hint="eastAsia" w:eastAsia="宋体"/>
                <w:color w:val="auto"/>
                <w:lang w:eastAsia="zh-CN"/>
              </w:rPr>
            </w:pPr>
            <w:r>
              <w:rPr>
                <w:rFonts w:hint="eastAsia"/>
                <w:color w:val="auto"/>
              </w:rPr>
              <w:t>4</w:t>
            </w:r>
            <w:r>
              <w:rPr>
                <w:color w:val="auto"/>
              </w:rPr>
              <w:t>．具备较强的计算机应用能力，熟练掌握办公软件应用，会制作公众号、美篇及宣传材料</w:t>
            </w:r>
            <w:r>
              <w:rPr>
                <w:rFonts w:hint="eastAsia"/>
                <w:color w:val="auto"/>
                <w:lang w:eastAsia="zh-CN"/>
              </w:rPr>
              <w:t>；</w:t>
            </w:r>
          </w:p>
          <w:p>
            <w:pPr>
              <w:rPr>
                <w:color w:val="auto"/>
              </w:rPr>
            </w:pPr>
            <w:r>
              <w:rPr>
                <w:rFonts w:hint="eastAsia"/>
                <w:color w:val="auto"/>
              </w:rPr>
              <w:t>5</w:t>
            </w:r>
            <w:r>
              <w:rPr>
                <w:color w:val="auto"/>
              </w:rPr>
              <w:t>．品行端正，身体健康，认同</w:t>
            </w:r>
            <w:r>
              <w:rPr>
                <w:rFonts w:hint="eastAsia"/>
                <w:color w:val="auto"/>
                <w:lang w:eastAsia="zh-CN"/>
              </w:rPr>
              <w:t>“</w:t>
            </w:r>
            <w:r>
              <w:rPr>
                <w:color w:val="auto"/>
              </w:rPr>
              <w:t>敬业、合作、务实、创新</w:t>
            </w:r>
            <w:r>
              <w:rPr>
                <w:rFonts w:hint="eastAsia"/>
                <w:color w:val="auto"/>
                <w:lang w:eastAsia="zh-CN"/>
              </w:rPr>
              <w:t>”</w:t>
            </w:r>
            <w:r>
              <w:rPr>
                <w:color w:val="auto"/>
              </w:rPr>
              <w:t>的理念，具有较强的学习能力和抗压能力。</w:t>
            </w:r>
          </w:p>
        </w:tc>
        <w:tc>
          <w:tcPr>
            <w:tcW w:w="1233" w:type="dxa"/>
            <w:noWrap w:val="0"/>
            <w:vAlign w:val="top"/>
          </w:tcPr>
          <w:p>
            <w:pPr>
              <w:spacing w:line="600" w:lineRule="exact"/>
              <w:jc w:val="center"/>
              <w:rPr>
                <w:rFonts w:hint="eastAsia"/>
                <w:color w:val="auto"/>
                <w:lang w:eastAsia="zh-CN"/>
              </w:rPr>
            </w:pPr>
          </w:p>
          <w:p>
            <w:pPr>
              <w:spacing w:line="600" w:lineRule="exact"/>
              <w:jc w:val="center"/>
              <w:rPr>
                <w:rFonts w:hint="eastAsia"/>
                <w:color w:val="auto"/>
                <w:lang w:eastAsia="zh-CN"/>
              </w:rPr>
            </w:pPr>
          </w:p>
          <w:p>
            <w:pPr>
              <w:spacing w:line="600" w:lineRule="exact"/>
              <w:jc w:val="center"/>
              <w:rPr>
                <w:rFonts w:hint="default"/>
                <w:color w:val="auto"/>
                <w:lang w:val="en-US" w:eastAsia="zh-CN"/>
              </w:rPr>
            </w:pPr>
            <w:r>
              <w:rPr>
                <w:rFonts w:hint="eastAsia"/>
                <w:color w:val="auto"/>
                <w:lang w:eastAsia="zh-CN"/>
              </w:rPr>
              <w:t>笔试</w:t>
            </w:r>
            <w:r>
              <w:rPr>
                <w:rFonts w:hint="eastAsia"/>
                <w:color w:val="auto"/>
                <w:lang w:val="en-US" w:eastAsia="zh-CN"/>
              </w:rPr>
              <w:t>+面试</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eastAsia="仿宋_GB2312"/>
          <w:color w:val="auto"/>
          <w:sz w:val="24"/>
          <w:szCs w:val="24"/>
        </w:rPr>
      </w:pPr>
    </w:p>
    <w:p>
      <w:pPr>
        <w:spacing w:line="600" w:lineRule="exact"/>
        <w:jc w:val="left"/>
        <w:rPr>
          <w:color w:val="auto"/>
        </w:rPr>
      </w:pPr>
    </w:p>
    <w:sectPr>
      <w:footerReference r:id="rId3" w:type="default"/>
      <w:pgSz w:w="11906" w:h="16838"/>
      <w:pgMar w:top="1417" w:right="1418" w:bottom="141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BA91BA"/>
    <w:multiLevelType w:val="singleLevel"/>
    <w:tmpl w:val="C5BA91BA"/>
    <w:lvl w:ilvl="0" w:tentative="0">
      <w:start w:val="5"/>
      <w:numFmt w:val="upperLetter"/>
      <w:suff w:val="nothing"/>
      <w:lvlText w:val="%1-"/>
      <w:lvlJc w:val="left"/>
    </w:lvl>
  </w:abstractNum>
  <w:abstractNum w:abstractNumId="1">
    <w:nsid w:val="FDDECBB9"/>
    <w:multiLevelType w:val="singleLevel"/>
    <w:tmpl w:val="FDDECBB9"/>
    <w:lvl w:ilvl="0" w:tentative="0">
      <w:start w:val="1"/>
      <w:numFmt w:val="decimal"/>
      <w:suff w:val="space"/>
      <w:lvlText w:val="%1."/>
      <w:lvlJc w:val="left"/>
    </w:lvl>
  </w:abstractNum>
  <w:abstractNum w:abstractNumId="2">
    <w:nsid w:val="1C808A85"/>
    <w:multiLevelType w:val="singleLevel"/>
    <w:tmpl w:val="1C808A85"/>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60"/>
    <w:rsid w:val="00000B6F"/>
    <w:rsid w:val="000131D3"/>
    <w:rsid w:val="00027BB5"/>
    <w:rsid w:val="00043F37"/>
    <w:rsid w:val="00067C6A"/>
    <w:rsid w:val="000A6234"/>
    <w:rsid w:val="00107B0D"/>
    <w:rsid w:val="001B397B"/>
    <w:rsid w:val="00224FD9"/>
    <w:rsid w:val="00241380"/>
    <w:rsid w:val="002F6960"/>
    <w:rsid w:val="003664FE"/>
    <w:rsid w:val="003F649A"/>
    <w:rsid w:val="0041665E"/>
    <w:rsid w:val="00430F50"/>
    <w:rsid w:val="004F4A00"/>
    <w:rsid w:val="00514E0A"/>
    <w:rsid w:val="00541B8B"/>
    <w:rsid w:val="005A4810"/>
    <w:rsid w:val="005D50BB"/>
    <w:rsid w:val="005E658B"/>
    <w:rsid w:val="0064041B"/>
    <w:rsid w:val="006B1572"/>
    <w:rsid w:val="006F6BA8"/>
    <w:rsid w:val="007D3D01"/>
    <w:rsid w:val="00811771"/>
    <w:rsid w:val="0082441C"/>
    <w:rsid w:val="00856607"/>
    <w:rsid w:val="0096658A"/>
    <w:rsid w:val="00A16CF1"/>
    <w:rsid w:val="00A910F6"/>
    <w:rsid w:val="00AF1C98"/>
    <w:rsid w:val="00B94D94"/>
    <w:rsid w:val="00C44A42"/>
    <w:rsid w:val="00DD3805"/>
    <w:rsid w:val="00EA6475"/>
    <w:rsid w:val="00F4513B"/>
    <w:rsid w:val="01622244"/>
    <w:rsid w:val="01635968"/>
    <w:rsid w:val="01A71F94"/>
    <w:rsid w:val="01B04499"/>
    <w:rsid w:val="035E7F99"/>
    <w:rsid w:val="036077DF"/>
    <w:rsid w:val="038E5CEB"/>
    <w:rsid w:val="03CE3904"/>
    <w:rsid w:val="040A456A"/>
    <w:rsid w:val="05351636"/>
    <w:rsid w:val="05A177E0"/>
    <w:rsid w:val="05B51566"/>
    <w:rsid w:val="05D941E3"/>
    <w:rsid w:val="06FF0BD5"/>
    <w:rsid w:val="07646BFC"/>
    <w:rsid w:val="07D277C0"/>
    <w:rsid w:val="07DE4B7B"/>
    <w:rsid w:val="07FF113D"/>
    <w:rsid w:val="080D7E29"/>
    <w:rsid w:val="090002D7"/>
    <w:rsid w:val="092338BC"/>
    <w:rsid w:val="093D7BE6"/>
    <w:rsid w:val="0A180A0F"/>
    <w:rsid w:val="0A5129D4"/>
    <w:rsid w:val="0A6B590D"/>
    <w:rsid w:val="0A884F96"/>
    <w:rsid w:val="0B1838B0"/>
    <w:rsid w:val="0B894655"/>
    <w:rsid w:val="0BBB7A8F"/>
    <w:rsid w:val="0BD56FBC"/>
    <w:rsid w:val="0BD87C86"/>
    <w:rsid w:val="0C576D28"/>
    <w:rsid w:val="0C7C531D"/>
    <w:rsid w:val="0C9370F8"/>
    <w:rsid w:val="0C971B6C"/>
    <w:rsid w:val="0CB227C3"/>
    <w:rsid w:val="0CC33191"/>
    <w:rsid w:val="0CD1229D"/>
    <w:rsid w:val="0D22598C"/>
    <w:rsid w:val="0D331B09"/>
    <w:rsid w:val="0E51000B"/>
    <w:rsid w:val="0FD02B40"/>
    <w:rsid w:val="0FDD276C"/>
    <w:rsid w:val="107A7790"/>
    <w:rsid w:val="10B468D3"/>
    <w:rsid w:val="110F255B"/>
    <w:rsid w:val="116D0329"/>
    <w:rsid w:val="11790EDE"/>
    <w:rsid w:val="11980B60"/>
    <w:rsid w:val="11994A3F"/>
    <w:rsid w:val="11B231C8"/>
    <w:rsid w:val="11E75EE9"/>
    <w:rsid w:val="11F93489"/>
    <w:rsid w:val="11FB2ACA"/>
    <w:rsid w:val="12335B03"/>
    <w:rsid w:val="123D0F32"/>
    <w:rsid w:val="126F2AE3"/>
    <w:rsid w:val="12803C0C"/>
    <w:rsid w:val="12EF0390"/>
    <w:rsid w:val="12F97EEA"/>
    <w:rsid w:val="13060980"/>
    <w:rsid w:val="13DD4AC6"/>
    <w:rsid w:val="13FB490A"/>
    <w:rsid w:val="1442265D"/>
    <w:rsid w:val="14A93C37"/>
    <w:rsid w:val="156C52AF"/>
    <w:rsid w:val="158E0E34"/>
    <w:rsid w:val="162735E2"/>
    <w:rsid w:val="169A764D"/>
    <w:rsid w:val="16AE21F5"/>
    <w:rsid w:val="17237B31"/>
    <w:rsid w:val="173A5D41"/>
    <w:rsid w:val="178006C1"/>
    <w:rsid w:val="179B26DA"/>
    <w:rsid w:val="17BE5E30"/>
    <w:rsid w:val="186321B0"/>
    <w:rsid w:val="18911B29"/>
    <w:rsid w:val="18A55692"/>
    <w:rsid w:val="18B141DE"/>
    <w:rsid w:val="190F6E95"/>
    <w:rsid w:val="195C4E98"/>
    <w:rsid w:val="19604590"/>
    <w:rsid w:val="19F63D35"/>
    <w:rsid w:val="1B6333A2"/>
    <w:rsid w:val="1B8A5EA9"/>
    <w:rsid w:val="1B8B2F9E"/>
    <w:rsid w:val="1BEB75B6"/>
    <w:rsid w:val="1BEF4BF3"/>
    <w:rsid w:val="1C6D6B1F"/>
    <w:rsid w:val="1C760060"/>
    <w:rsid w:val="1D616446"/>
    <w:rsid w:val="1DF8578E"/>
    <w:rsid w:val="1E3A24AB"/>
    <w:rsid w:val="1E7F6E41"/>
    <w:rsid w:val="1ED31521"/>
    <w:rsid w:val="1EEF5FD7"/>
    <w:rsid w:val="1EFE71D6"/>
    <w:rsid w:val="1F7413D4"/>
    <w:rsid w:val="1FD317E0"/>
    <w:rsid w:val="1FFF5809"/>
    <w:rsid w:val="20C72064"/>
    <w:rsid w:val="2128209D"/>
    <w:rsid w:val="21283026"/>
    <w:rsid w:val="21553A2C"/>
    <w:rsid w:val="2167324E"/>
    <w:rsid w:val="22F028F7"/>
    <w:rsid w:val="23150776"/>
    <w:rsid w:val="235B3E19"/>
    <w:rsid w:val="236154AB"/>
    <w:rsid w:val="23B44803"/>
    <w:rsid w:val="23DB330C"/>
    <w:rsid w:val="247F176B"/>
    <w:rsid w:val="248D7F7B"/>
    <w:rsid w:val="24B95DBD"/>
    <w:rsid w:val="25C80552"/>
    <w:rsid w:val="2607010D"/>
    <w:rsid w:val="26A84DF7"/>
    <w:rsid w:val="26C752C4"/>
    <w:rsid w:val="27244A54"/>
    <w:rsid w:val="272F0EDC"/>
    <w:rsid w:val="2790289F"/>
    <w:rsid w:val="27FA28BD"/>
    <w:rsid w:val="289D5FD1"/>
    <w:rsid w:val="28C977DF"/>
    <w:rsid w:val="2965024A"/>
    <w:rsid w:val="2A9A499E"/>
    <w:rsid w:val="2AA2219A"/>
    <w:rsid w:val="2AE323A3"/>
    <w:rsid w:val="2B70626E"/>
    <w:rsid w:val="2B7177BB"/>
    <w:rsid w:val="2C077857"/>
    <w:rsid w:val="2D297EB8"/>
    <w:rsid w:val="2E747FC5"/>
    <w:rsid w:val="2EDD780C"/>
    <w:rsid w:val="2EFC536C"/>
    <w:rsid w:val="2F9E703D"/>
    <w:rsid w:val="2FAA501A"/>
    <w:rsid w:val="30485A9B"/>
    <w:rsid w:val="3060096C"/>
    <w:rsid w:val="30BE3E6A"/>
    <w:rsid w:val="318F224F"/>
    <w:rsid w:val="31AE0A07"/>
    <w:rsid w:val="31C6692C"/>
    <w:rsid w:val="31E53FFC"/>
    <w:rsid w:val="3209262C"/>
    <w:rsid w:val="32497598"/>
    <w:rsid w:val="32A02621"/>
    <w:rsid w:val="331E2CAA"/>
    <w:rsid w:val="33534189"/>
    <w:rsid w:val="33792A09"/>
    <w:rsid w:val="33D92B99"/>
    <w:rsid w:val="34242CA8"/>
    <w:rsid w:val="342F09DF"/>
    <w:rsid w:val="34600C4F"/>
    <w:rsid w:val="348C518C"/>
    <w:rsid w:val="34C3730A"/>
    <w:rsid w:val="35624F36"/>
    <w:rsid w:val="358570E0"/>
    <w:rsid w:val="377555A7"/>
    <w:rsid w:val="377B2F6B"/>
    <w:rsid w:val="38C40FF7"/>
    <w:rsid w:val="394F4BBA"/>
    <w:rsid w:val="39B74C10"/>
    <w:rsid w:val="39BE4809"/>
    <w:rsid w:val="3A0B4EEF"/>
    <w:rsid w:val="3AB101DC"/>
    <w:rsid w:val="3AC0472C"/>
    <w:rsid w:val="3B101605"/>
    <w:rsid w:val="3B6C62B5"/>
    <w:rsid w:val="3BA173F6"/>
    <w:rsid w:val="3BA751D7"/>
    <w:rsid w:val="3C5C5397"/>
    <w:rsid w:val="3C715020"/>
    <w:rsid w:val="3CA9767A"/>
    <w:rsid w:val="3D373346"/>
    <w:rsid w:val="3D8E2D26"/>
    <w:rsid w:val="3E073139"/>
    <w:rsid w:val="3E0B22D8"/>
    <w:rsid w:val="3EC942C4"/>
    <w:rsid w:val="3EED25E5"/>
    <w:rsid w:val="3F085074"/>
    <w:rsid w:val="3F4C521B"/>
    <w:rsid w:val="3F99185B"/>
    <w:rsid w:val="3FFC4476"/>
    <w:rsid w:val="40604A7A"/>
    <w:rsid w:val="40AB23AB"/>
    <w:rsid w:val="40AD12C3"/>
    <w:rsid w:val="40C4209C"/>
    <w:rsid w:val="40FD76A5"/>
    <w:rsid w:val="412F7109"/>
    <w:rsid w:val="41547F4F"/>
    <w:rsid w:val="41596961"/>
    <w:rsid w:val="418A59A4"/>
    <w:rsid w:val="41D84277"/>
    <w:rsid w:val="42061FB0"/>
    <w:rsid w:val="42601F96"/>
    <w:rsid w:val="429D0D9F"/>
    <w:rsid w:val="42D26DFF"/>
    <w:rsid w:val="42EF532C"/>
    <w:rsid w:val="438A2219"/>
    <w:rsid w:val="43FD747D"/>
    <w:rsid w:val="447E5870"/>
    <w:rsid w:val="44B50288"/>
    <w:rsid w:val="44EA5BFE"/>
    <w:rsid w:val="456834DD"/>
    <w:rsid w:val="45BE74F2"/>
    <w:rsid w:val="45DC474F"/>
    <w:rsid w:val="45EE4A68"/>
    <w:rsid w:val="45F0352B"/>
    <w:rsid w:val="46375574"/>
    <w:rsid w:val="469362CD"/>
    <w:rsid w:val="470F099B"/>
    <w:rsid w:val="473111E4"/>
    <w:rsid w:val="47BE0714"/>
    <w:rsid w:val="4807010C"/>
    <w:rsid w:val="48540989"/>
    <w:rsid w:val="48543E7C"/>
    <w:rsid w:val="48B37CAC"/>
    <w:rsid w:val="49634B6E"/>
    <w:rsid w:val="49E9659E"/>
    <w:rsid w:val="4A8E0160"/>
    <w:rsid w:val="4AA40F77"/>
    <w:rsid w:val="4ABE6BC2"/>
    <w:rsid w:val="4AC93546"/>
    <w:rsid w:val="4AF604E5"/>
    <w:rsid w:val="4AF62B1D"/>
    <w:rsid w:val="4B2E3317"/>
    <w:rsid w:val="4B441256"/>
    <w:rsid w:val="4BBA51B1"/>
    <w:rsid w:val="4CA31CCD"/>
    <w:rsid w:val="4CC44761"/>
    <w:rsid w:val="4CC87216"/>
    <w:rsid w:val="4CCB0F89"/>
    <w:rsid w:val="4CFE7710"/>
    <w:rsid w:val="4EB37456"/>
    <w:rsid w:val="4EC17077"/>
    <w:rsid w:val="4F7C5209"/>
    <w:rsid w:val="4FD10398"/>
    <w:rsid w:val="51B81FEB"/>
    <w:rsid w:val="51DB3662"/>
    <w:rsid w:val="51E561D0"/>
    <w:rsid w:val="52810E25"/>
    <w:rsid w:val="533B7D4F"/>
    <w:rsid w:val="534E4BA3"/>
    <w:rsid w:val="53A077AB"/>
    <w:rsid w:val="548F5D70"/>
    <w:rsid w:val="54AC4FD7"/>
    <w:rsid w:val="54D17C1F"/>
    <w:rsid w:val="54E4421F"/>
    <w:rsid w:val="54F476D7"/>
    <w:rsid w:val="55B877F6"/>
    <w:rsid w:val="560054BD"/>
    <w:rsid w:val="56475252"/>
    <w:rsid w:val="56755750"/>
    <w:rsid w:val="56F1608E"/>
    <w:rsid w:val="57221BB6"/>
    <w:rsid w:val="57EA1573"/>
    <w:rsid w:val="580B1478"/>
    <w:rsid w:val="58292A37"/>
    <w:rsid w:val="5A3F6B63"/>
    <w:rsid w:val="5B6B56A2"/>
    <w:rsid w:val="5B6E21B7"/>
    <w:rsid w:val="5B6F7DAC"/>
    <w:rsid w:val="5CCC6F49"/>
    <w:rsid w:val="5D135CFD"/>
    <w:rsid w:val="5DCC6BEA"/>
    <w:rsid w:val="5E4A573C"/>
    <w:rsid w:val="5E8D4082"/>
    <w:rsid w:val="5F507FF1"/>
    <w:rsid w:val="5F8A3C8D"/>
    <w:rsid w:val="5FED7887"/>
    <w:rsid w:val="602D55BF"/>
    <w:rsid w:val="60592843"/>
    <w:rsid w:val="607A0214"/>
    <w:rsid w:val="615942C0"/>
    <w:rsid w:val="61665182"/>
    <w:rsid w:val="625F412E"/>
    <w:rsid w:val="62B7685E"/>
    <w:rsid w:val="631040A5"/>
    <w:rsid w:val="63145982"/>
    <w:rsid w:val="639E0F7D"/>
    <w:rsid w:val="63AB4222"/>
    <w:rsid w:val="63DE67EA"/>
    <w:rsid w:val="64E933CA"/>
    <w:rsid w:val="662E7550"/>
    <w:rsid w:val="669F6563"/>
    <w:rsid w:val="66D05F82"/>
    <w:rsid w:val="673C58F9"/>
    <w:rsid w:val="678B25D6"/>
    <w:rsid w:val="67A71AFA"/>
    <w:rsid w:val="67B24320"/>
    <w:rsid w:val="67D70F92"/>
    <w:rsid w:val="685E3B89"/>
    <w:rsid w:val="686003F1"/>
    <w:rsid w:val="69042745"/>
    <w:rsid w:val="69267F80"/>
    <w:rsid w:val="6986786A"/>
    <w:rsid w:val="698B39C1"/>
    <w:rsid w:val="69E776BD"/>
    <w:rsid w:val="69EB0A37"/>
    <w:rsid w:val="6A421005"/>
    <w:rsid w:val="6AD12D31"/>
    <w:rsid w:val="6B154ADB"/>
    <w:rsid w:val="6B49512C"/>
    <w:rsid w:val="6B643524"/>
    <w:rsid w:val="6BAE653A"/>
    <w:rsid w:val="6BF22AC2"/>
    <w:rsid w:val="6CA87C4D"/>
    <w:rsid w:val="6DEB60C7"/>
    <w:rsid w:val="6DED134F"/>
    <w:rsid w:val="6DFC191E"/>
    <w:rsid w:val="6EA92C2B"/>
    <w:rsid w:val="6F2B7EBD"/>
    <w:rsid w:val="6F4E7DC2"/>
    <w:rsid w:val="6FC85C47"/>
    <w:rsid w:val="70C01E65"/>
    <w:rsid w:val="70DB0B0B"/>
    <w:rsid w:val="7152220B"/>
    <w:rsid w:val="71974C10"/>
    <w:rsid w:val="71A54F55"/>
    <w:rsid w:val="722162ED"/>
    <w:rsid w:val="724F06A5"/>
    <w:rsid w:val="72B13DEB"/>
    <w:rsid w:val="730D0BAD"/>
    <w:rsid w:val="737A5BC6"/>
    <w:rsid w:val="739162C5"/>
    <w:rsid w:val="740E60F8"/>
    <w:rsid w:val="742D13A0"/>
    <w:rsid w:val="742D6299"/>
    <w:rsid w:val="747860E3"/>
    <w:rsid w:val="748A38FF"/>
    <w:rsid w:val="759B0854"/>
    <w:rsid w:val="76700A36"/>
    <w:rsid w:val="767911DB"/>
    <w:rsid w:val="767C06A3"/>
    <w:rsid w:val="76C30D92"/>
    <w:rsid w:val="77462D73"/>
    <w:rsid w:val="775307EC"/>
    <w:rsid w:val="776A2755"/>
    <w:rsid w:val="77B07883"/>
    <w:rsid w:val="788D551C"/>
    <w:rsid w:val="78A03BD2"/>
    <w:rsid w:val="790E51F5"/>
    <w:rsid w:val="79791A5B"/>
    <w:rsid w:val="7A693971"/>
    <w:rsid w:val="7A6B27D1"/>
    <w:rsid w:val="7A7C18A1"/>
    <w:rsid w:val="7AF16E38"/>
    <w:rsid w:val="7B2617E3"/>
    <w:rsid w:val="7B487089"/>
    <w:rsid w:val="7B695748"/>
    <w:rsid w:val="7B925029"/>
    <w:rsid w:val="7B9554CD"/>
    <w:rsid w:val="7BB050F4"/>
    <w:rsid w:val="7C720300"/>
    <w:rsid w:val="7CB037BE"/>
    <w:rsid w:val="7D140B83"/>
    <w:rsid w:val="7D4E77EF"/>
    <w:rsid w:val="7D5C77D8"/>
    <w:rsid w:val="7DCE5E7F"/>
    <w:rsid w:val="7E810B1E"/>
    <w:rsid w:val="7F062F51"/>
    <w:rsid w:val="7F095403"/>
    <w:rsid w:val="7FDC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5"/>
    <w:semiHidden/>
    <w:qFormat/>
    <w:uiPriority w:val="99"/>
    <w:rPr>
      <w:sz w:val="18"/>
      <w:szCs w:val="18"/>
    </w:rPr>
  </w:style>
  <w:style w:type="character" w:customStyle="1" w:styleId="14">
    <w:name w:val="页脚 Char"/>
    <w:basedOn w:val="10"/>
    <w:link w:val="4"/>
    <w:semiHidden/>
    <w:qFormat/>
    <w:uiPriority w:val="99"/>
    <w:rPr>
      <w:sz w:val="18"/>
      <w:szCs w:val="18"/>
    </w:rPr>
  </w:style>
  <w:style w:type="character" w:customStyle="1" w:styleId="15">
    <w:name w:val="日期 Char"/>
    <w:basedOn w:val="10"/>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2429</Words>
  <Characters>2578</Characters>
  <Lines>15</Lines>
  <Paragraphs>4</Paragraphs>
  <TotalTime>12</TotalTime>
  <ScaleCrop>false</ScaleCrop>
  <LinksUpToDate>false</LinksUpToDate>
  <CharactersWithSpaces>2630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2020-05-09T08:00:00Z</dcterms:created>
  <dc:creator>Windows 用户</dc:creator>
  <cp:lastModifiedBy>沈少玲</cp:lastModifiedBy>
  <cp:lastPrinted>2021-07-14T08:16:00Z</cp:lastPrinted>
  <dcterms:modified xsi:type="dcterms:W3CDTF">2021-07-15T00:42:03Z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