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W w:w="92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"/>
        <w:gridCol w:w="463"/>
        <w:gridCol w:w="649"/>
        <w:gridCol w:w="742"/>
        <w:gridCol w:w="371"/>
        <w:gridCol w:w="1298"/>
        <w:gridCol w:w="741"/>
        <w:gridCol w:w="463"/>
        <w:gridCol w:w="2597"/>
        <w:gridCol w:w="371"/>
        <w:gridCol w:w="370"/>
        <w:gridCol w:w="856"/>
        <w:gridCol w:w="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1" w:type="dxa"/>
          <w:trHeight w:val="832" w:hRule="atLeast"/>
        </w:trPr>
        <w:tc>
          <w:tcPr>
            <w:tcW w:w="920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18"/>
              </w:rPr>
              <w:t>2016年面向应届毕业生及社会人员公开招聘岗位表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户籍/生源地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毕业生报考</w:t>
            </w: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Courier New"/>
                <w:bCs/>
                <w:kern w:val="0"/>
                <w:sz w:val="18"/>
                <w:szCs w:val="18"/>
              </w:rPr>
              <w:t>咨询电话及联系人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2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贯通培养-中央民族大学附属中学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高中数学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承担高中数学教学工作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社会人员要求本科及以上学历，取得相应学位，应届毕业生要求硕士研究生及以上学历，取得相应学位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与所报岗位相同或相关专业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北京市常住户口/生源不限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社会人员要求45岁周岁以下，具有高三教学经验优先，具有高中数学教师资格证；非京籍生源需符合北京市进京要求的年龄限制条件，大学英语四、六级，学生干部、中共党员、获得过各</w:t>
            </w:r>
            <w:bookmarkStart w:id="0" w:name="_GoBack"/>
            <w:bookmarkEnd w:id="0"/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种荣誉称号者优先。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927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周一至周五上午8:00-11:30，下午2:00-5:30 68932088妮老师68938228朱老师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高中语文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承担高中语文教学工作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社会人员要求本科及以上学历，取得相应学位，应届毕业生要求硕士研究生及以上学历，取得相应学位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与所报岗位相同或相关专业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北京市常住户口/生源不限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社会人员要求45岁周岁以下，具有高三教学经验优先，具有高中语文教师资格证。非京籍生源需符合北京市进京要求的年龄限制条件，大学英语四、六级，学生干部、中共党员、获得过各种荣誉称号者优先。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92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新闻、传媒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承担新闻、传媒教学工作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社会人员要求本科及以上学历，取得相应学位，应届毕业生要求硕士研究生及以上学历，取得相应学位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与所报岗位相同或相关专业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北京市常住户口/生源不限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社会人员要求45岁周岁以下，具有高三教学经验优先。非京籍生源需符合北京市进京要求的年龄限制条件，大学英语</w:t>
            </w:r>
            <w:r>
              <w:rPr>
                <w:rFonts w:hint="eastAsia" w:ascii="宋体" w:hAnsi="宋体" w:cs="Tahoma"/>
                <w:b/>
                <w:color w:val="000000"/>
                <w:kern w:val="0"/>
                <w:sz w:val="18"/>
                <w:szCs w:val="18"/>
              </w:rPr>
              <w:t>四、六级</w:t>
            </w: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，学生干部、中共党员、获得过各种荣誉称号者优先。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92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高中英语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承担高中英语教学工作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社会人员要求本科及以上学历，取得相应学位，应届毕业生要求硕士研究生及以上学历，取得相应学位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与所报岗位相同或相关专业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北京市常住户口/生源不限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社会人员要求45岁周岁以下，具有高三教学经验优先，具有高中英语教师资格证。非京籍生源需符合北京市进京要求的年龄限制条件，英语</w:t>
            </w:r>
            <w:r>
              <w:rPr>
                <w:rFonts w:hint="eastAsia" w:ascii="宋体" w:hAnsi="宋体" w:cs="Tahoma"/>
                <w:b/>
                <w:color w:val="000000"/>
                <w:kern w:val="0"/>
                <w:sz w:val="18"/>
                <w:szCs w:val="18"/>
              </w:rPr>
              <w:t>专业四、八级</w:t>
            </w: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，学生干部、中共党员、获得过各种荣誉称号者优先。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92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高中体育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承担高中体育教学工作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社会人员要求本科及以上学历，取得相应学位，应届毕业生要求本科及以上学历</w:t>
            </w:r>
            <w:r>
              <w:rPr>
                <w:rFonts w:hint="eastAsia" w:ascii="宋体" w:hAnsi="宋体" w:cs="Tahoma"/>
                <w:b/>
                <w:color w:val="000000"/>
                <w:kern w:val="0"/>
                <w:sz w:val="18"/>
                <w:szCs w:val="18"/>
              </w:rPr>
              <w:t>（本科生仅限北京市户口）</w:t>
            </w: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，取得相应学位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与所报岗位相同或相关专业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北京市常住户口/生源不限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45岁周岁以下，具有高三教学经验优先，具有高中体育教师资格证。高水平运动员优先，非京籍生源需符合北京市进京要求的年龄限制条件，大学英语四级，北京市户籍应届毕业生学历可放宽至本科。学生干部、中共党员、获得过各种荣誉称号者优先。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92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高中化学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承担高中化学教学工作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社会人员要求本科及以上学历，取得相应学位，应届毕业生要求硕士研究生及以上学历，取得相应学位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 xml:space="preserve">与所报岗位相同或相关专业 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北京市常住户口/生源不限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社会人员要求45岁周岁以下，具有高三教学经验优先，具有高中化学教师资格证。非京籍生源需符合北京市进京要求的年龄限制条件，大学英语四、六级，学生干部、中共党员、获得过各种荣誉称号者优先。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92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高中生物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承担高中生物教学工作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社会人员要求本科及以上学历，取得相应学位，应届毕业生要求硕士研究生及以上学历，取得相应学位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与所报岗位相同或相关专业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北京市常住户口/生源不限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社会人员要求45岁周岁以下，具有高三教学经验优先，具有高中生物教师资格证。非京籍生源需符合北京市进京要求的年龄限制条件，大学英语四、六级，学生干部、中共党员、获得过各种荣誉称号者优先。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92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高中历史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承担高中历史教学工作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社会人员要求本科及以上学历，取得相应学位，应届毕业生要求硕士研究生及以上学历，取得相应学位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与所报岗位相同或相关专业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北京市常住户口/生源不限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社会人员要求45岁周岁以下，具有高三教学经验优先，具有高中历史教师资格证。非京籍生源需符合北京市进京要求的年龄限制条件，大学英语四、六级，学生干部、中共党员、获得过各种荣誉称号者优先。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92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高中地理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承担高中地理教学工作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社会人员要求本科及以上学历，取得相应学位，应届毕业生要求硕士研究生及以上学历，取得相应学位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与所报岗位相同或相关专业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北京市常住户口/生源不限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社会人员要求45岁周岁以下，具有高三教学经验优先，具有高中地理教师资格证。非京籍生源需符合北京市进京要求的年龄限制条件，大学英语四、六级，学生干部、中共党员、获得过各种荣誉称号者优先。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92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高中政治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承担高中政治教学工作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社会人员要求本科及以上学历，取得相应学位，应届毕业生要求硕士研究生及以上学历，取得相应学位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与所报岗位相同或相关专业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北京市常住户口/生源不限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社会人员要求45岁周岁以下，具有高三教学经验优先，具有高中政治教师资格证。非京籍生源需符合北京市进京要求的年龄限制条件，大学英语四、六级，学生干部、中共党员、获得过各种荣誉称号者优先。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92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高中物理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承担高中物理教学工作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社会人员要求本科及以上学历，取得相应学位，应届毕业生要求硕士研究生及以上学历，取得相应学位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与所报岗位相同或相关专业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北京市常住户口/生源不限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社会人员要求45岁周岁以下，具有高三教学经验优先，具有高中物理教师资格证。非京籍生源需符合北京市进京要求的年龄限制条件，大学英语四、六级，学生干部、中共党员、获得过各种荣誉称号者优先。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92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高中心理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承担高中心理教学及辅导工作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社会人员要求本科及以上学历，取得相应学位，应届毕业生要求硕士研究生及以上学历，取得相应学位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与所报岗位相同或相关专业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北京市常住户口/生源不限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社会人员要求45岁周岁以下，具有高三教学经验优先，具有高中心理教师资格证。非京籍生源需符合北京市进京要求的年龄限制条件，大学英语四、六级，学生干部、中共党员、获得过各种荣誉称号者优先。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92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高中信息技术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承担高中信息技术教学工作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社会人员要求本科及以上学历，取得相应学位，应届毕业生要求本科及以上学历</w:t>
            </w:r>
            <w:r>
              <w:rPr>
                <w:rFonts w:hint="eastAsia" w:ascii="宋体" w:hAnsi="宋体" w:cs="Tahoma"/>
                <w:b/>
                <w:color w:val="000000"/>
                <w:kern w:val="0"/>
                <w:sz w:val="18"/>
                <w:szCs w:val="18"/>
              </w:rPr>
              <w:t>（本科生仅限北京市户口）</w:t>
            </w: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，取得相应学位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与所报岗位相同或相关专业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北京市常住户口/生源不限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社会人员要求45岁周岁以下，具有高三教学经验优先，具有高中信息技术教师资格证。非京籍生源符合北京市进京要求的年龄限制条件，大学英语四、六级，北京市户籍应届毕业生学历可放宽至本科。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92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高中通用技术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承担高中通用技术教学工作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社会人员要求本科及以上学历，取得相应学位，应届毕业生要求本科及以上学历</w:t>
            </w:r>
            <w:r>
              <w:rPr>
                <w:rFonts w:hint="eastAsia" w:ascii="宋体" w:hAnsi="宋体" w:cs="Tahoma"/>
                <w:b/>
                <w:color w:val="000000"/>
                <w:kern w:val="0"/>
                <w:sz w:val="18"/>
                <w:szCs w:val="18"/>
              </w:rPr>
              <w:t>（本科生仅限北京市户口）</w:t>
            </w: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，取得相应学位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与所报岗位相同或相关专业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北京市常住户口/生源不限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45岁周岁以下，具有高三教学经验优先，具有高中物理或信息技术或通用技术教师资格证。非京籍生源符合北京市进京要求的年龄限制条件，大学英语四、六级，北京市户籍应届毕业生学历可放宽至本科。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92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教学管理人员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承担学校日常教学管理工作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社会人员要求本科及以上学历，取得相应学位，应届毕业生要求硕士研究生及以上学历，取得相应学位，北京市户籍应届毕业生学历可适当放宽至本科。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教育管理或法律相关专业。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北京市户口/生源不限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45岁周岁以下。非京籍生源符合北京市进京要求的年龄限制条件，大学英语四、六级，学生干部、中共党员、获得过各种荣誉称号者优先。具有一定的公文撰写和沟通协调能力。熟悉中学法制教育及法律业务者优先。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管理岗</w:t>
            </w:r>
          </w:p>
        </w:tc>
        <w:tc>
          <w:tcPr>
            <w:tcW w:w="92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行政管理人员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承担学校行政管理工作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社会人员要求本科及以上学历，取得相应学位，应届毕业生要求硕士研究生及以上学历，取得相应学位。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行政管理、法律等相关专业。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生源不限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社会人员要求45岁周岁以下。非京籍生源符合北京市进京要求的年龄限制条件，英语四、六级，学生干部、中共党员、获得过各种荣誉称号者优先。具有一定的公文撰写和沟通协调能力。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管理岗</w:t>
            </w:r>
          </w:p>
        </w:tc>
        <w:tc>
          <w:tcPr>
            <w:tcW w:w="92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人事管理人员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承担学校人事管理工作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社会人员要求本科及以上学历，取得相应学位，应届毕业生要求硕士研究生及以上学历，取得相应学位。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人力资源管理、行政管理等相关专业。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北京市户口/生源不限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中共党员。社会人员要求45岁周岁以下。非京籍生源符合北京市进京要求的年龄限制条件，英语四、六级，学生干部、获得过各种荣誉称号者优先。具有一定的公文撰写和沟通协调能力，具有较强的计算机应用能力，熟练使用EXCEL。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管理岗</w:t>
            </w:r>
          </w:p>
        </w:tc>
        <w:tc>
          <w:tcPr>
            <w:tcW w:w="92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科研管理人员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承担科研管理工作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社会人员要求本科及以上学历，取得相应学位，应届毕业生要求硕士研究生及以上学历，取得相应学位。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教学科研管理等相关专业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北京市户口/生源不限</w:t>
            </w:r>
          </w:p>
        </w:tc>
        <w:tc>
          <w:tcPr>
            <w:tcW w:w="2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45岁周岁以下。非京籍生源符合北京市进京要求的年龄限制条件，英语四、六级，学生干部、中共党员、获得过各种荣誉称号者优先。具有一定的公文撰写和沟通协调能力。熟悉中学法制教育及法律业务者优先。</w:t>
            </w: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管理岗</w:t>
            </w:r>
          </w:p>
        </w:tc>
        <w:tc>
          <w:tcPr>
            <w:tcW w:w="92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2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财务人员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承担学校财务工作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社会人员要求本科及以上学历，取得相应学位。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财经类专业</w:t>
            </w:r>
          </w:p>
        </w:tc>
        <w:tc>
          <w:tcPr>
            <w:tcW w:w="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北京市常住户口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社会人员要求45岁周岁以下，具有注册会计师资格者优先。具有会计从业资格证。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限制</w:t>
            </w: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其他专业技术</w:t>
            </w:r>
          </w:p>
        </w:tc>
        <w:tc>
          <w:tcPr>
            <w:tcW w:w="927" w:type="dxa"/>
            <w:gridSpan w:val="2"/>
            <w:vMerge w:val="restart"/>
            <w:tcBorders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化学实验管理员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承担化学实验管理工作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本科及以上学历，取得相应学位。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化学、化学实验管理等相关专业</w:t>
            </w:r>
          </w:p>
        </w:tc>
        <w:tc>
          <w:tcPr>
            <w:tcW w:w="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北京市户口/北京生源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社会人员要求45岁周岁以下，具有高中化学教师资格证。应届毕业生要求英语四、六级，学生干部、中共党员、获得过各种荣誉称号者优先。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教辅管理</w:t>
            </w:r>
          </w:p>
        </w:tc>
        <w:tc>
          <w:tcPr>
            <w:tcW w:w="92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物理实验管理员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承担物理实验管理工作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本科及以上学历，取得相应学位。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物理、物理实验管理等相关专业</w:t>
            </w:r>
          </w:p>
        </w:tc>
        <w:tc>
          <w:tcPr>
            <w:tcW w:w="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北京市户口/北京生源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社会人员要求45岁周岁以下，具有高中物理教师资格证。应届毕业生要求英语四、六级，学生干部、中共党员、获得过各种荣誉称号者优先。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教辅管理</w:t>
            </w:r>
          </w:p>
        </w:tc>
        <w:tc>
          <w:tcPr>
            <w:tcW w:w="927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2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生物实验管理员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承担生物实验管理工作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本科及以上学历，取得相应学位。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生物、生物实验管理等相关专业</w:t>
            </w:r>
          </w:p>
        </w:tc>
        <w:tc>
          <w:tcPr>
            <w:tcW w:w="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北京市户口/北京生源</w:t>
            </w: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社会人员要求45岁周岁以下，具有高中生物教师资格证。应届毕业生要求英语四、六级，学生干部、中共党员、获得过各种荣誉称号者优先。</w:t>
            </w:r>
          </w:p>
        </w:tc>
        <w:tc>
          <w:tcPr>
            <w:tcW w:w="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教辅管理</w:t>
            </w:r>
          </w:p>
        </w:tc>
        <w:tc>
          <w:tcPr>
            <w:tcW w:w="92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黑体">
    <w:panose1 w:val="0201060003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14E18"/>
    <w:rsid w:val="78214E1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2016-05-26T02:34:00Z</dcterms:created>
  <dc:creator>Administrator</dc:creator>
  <cp:lastModifiedBy>Administrator</cp:lastModifiedBy>
  <dcterms:modified xsi:type="dcterms:W3CDTF">2016-05-26T02:35:04Z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