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rPr>
          <w:rFonts w:hint="eastAsia"/>
        </w:rPr>
        <w:t>附件：</w:t>
      </w:r>
    </w:p>
    <w:tbl>
      <w:tblPr>
        <w:tblStyle w:val="4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647"/>
        <w:gridCol w:w="666"/>
        <w:gridCol w:w="735"/>
        <w:gridCol w:w="411"/>
        <w:gridCol w:w="955"/>
        <w:gridCol w:w="1010"/>
        <w:gridCol w:w="962"/>
        <w:gridCol w:w="978"/>
        <w:gridCol w:w="817"/>
        <w:gridCol w:w="66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40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2016年面向应届毕业生及社会人员公开招聘岗位表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40" w:type="dxa"/>
            <w:gridSpan w:val="12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填表部门（盖章)：  北京大学附属小学                                                        计划招聘人数：30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1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64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单位名称</w:t>
            </w:r>
          </w:p>
        </w:tc>
        <w:tc>
          <w:tcPr>
            <w:tcW w:w="66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岗位名称</w:t>
            </w:r>
          </w:p>
        </w:tc>
        <w:tc>
          <w:tcPr>
            <w:tcW w:w="73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岗位职责</w:t>
            </w:r>
          </w:p>
        </w:tc>
        <w:tc>
          <w:tcPr>
            <w:tcW w:w="411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招聘人数</w:t>
            </w:r>
          </w:p>
        </w:tc>
        <w:tc>
          <w:tcPr>
            <w:tcW w:w="955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学历要求</w:t>
            </w:r>
          </w:p>
        </w:tc>
        <w:tc>
          <w:tcPr>
            <w:tcW w:w="1010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专业要求</w:t>
            </w:r>
          </w:p>
        </w:tc>
        <w:tc>
          <w:tcPr>
            <w:tcW w:w="96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户籍/生源地</w:t>
            </w:r>
          </w:p>
        </w:tc>
        <w:tc>
          <w:tcPr>
            <w:tcW w:w="97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其他条件</w:t>
            </w:r>
          </w:p>
        </w:tc>
        <w:tc>
          <w:tcPr>
            <w:tcW w:w="817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毕业生报考</w:t>
            </w:r>
          </w:p>
        </w:tc>
        <w:tc>
          <w:tcPr>
            <w:tcW w:w="666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</w:tc>
        <w:tc>
          <w:tcPr>
            <w:tcW w:w="1082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咨询电话及联系人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411" w:type="dxa"/>
            <w:vMerge w:val="restart"/>
          </w:tcPr>
          <w:p>
            <w:pPr/>
            <w:r>
              <w:t>1</w:t>
            </w:r>
          </w:p>
        </w:tc>
        <w:tc>
          <w:tcPr>
            <w:tcW w:w="647" w:type="dxa"/>
            <w:vMerge w:val="restart"/>
          </w:tcPr>
          <w:p>
            <w:pPr/>
            <w:r>
              <w:t xml:space="preserve">北京大学附属小学 </w:t>
            </w:r>
          </w:p>
        </w:tc>
        <w:tc>
          <w:tcPr>
            <w:tcW w:w="666" w:type="dxa"/>
          </w:tcPr>
          <w:p>
            <w:pPr/>
            <w:r>
              <w:t>语文教师</w:t>
            </w:r>
          </w:p>
        </w:tc>
        <w:tc>
          <w:tcPr>
            <w:tcW w:w="735" w:type="dxa"/>
          </w:tcPr>
          <w:p>
            <w:pPr/>
            <w:r>
              <w:t>承担语文教学工作和学生的教育教学管理工作</w:t>
            </w:r>
          </w:p>
        </w:tc>
        <w:tc>
          <w:tcPr>
            <w:tcW w:w="411" w:type="dxa"/>
          </w:tcPr>
          <w:p>
            <w:pPr/>
            <w:r>
              <w:t>7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小学教育；公共事业管理；中文；历史文献；汉语言；教育教学管理；语</w:t>
            </w:r>
            <w:bookmarkStart w:id="0" w:name="_GoBack"/>
            <w:bookmarkEnd w:id="0"/>
            <w:r>
              <w:t>言文学及相关学科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restart"/>
          </w:tcPr>
          <w:p>
            <w:pPr/>
            <w:r>
              <w:t>刘桂红</w:t>
            </w:r>
            <w:r>
              <w:br w:type="textWrapping"/>
            </w:r>
            <w:r>
              <w:t>13611208772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语文教师</w:t>
            </w:r>
          </w:p>
        </w:tc>
        <w:tc>
          <w:tcPr>
            <w:tcW w:w="735" w:type="dxa"/>
          </w:tcPr>
          <w:p>
            <w:pPr/>
            <w:r>
              <w:t>承担语文教学工作和学生的教育教学管理工作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中文；古典文献学；历史文献；教育教学管理；语言文学及相关学科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数学教师</w:t>
            </w:r>
          </w:p>
        </w:tc>
        <w:tc>
          <w:tcPr>
            <w:tcW w:w="735" w:type="dxa"/>
          </w:tcPr>
          <w:p>
            <w:pPr/>
            <w:r>
              <w:t>承担数学教学工作和学生的教育教学管理工作</w:t>
            </w:r>
          </w:p>
        </w:tc>
        <w:tc>
          <w:tcPr>
            <w:tcW w:w="411" w:type="dxa"/>
          </w:tcPr>
          <w:p>
            <w:pPr/>
            <w:r>
              <w:t>8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小学教育；公共事业管理；小学教育信息技术方向；数学；会计学；美术；高等教育学；教育教学管理；理工及相关学科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数学教师</w:t>
            </w:r>
          </w:p>
        </w:tc>
        <w:tc>
          <w:tcPr>
            <w:tcW w:w="735" w:type="dxa"/>
          </w:tcPr>
          <w:p>
            <w:pPr/>
            <w:r>
              <w:t>承担数学教学工作和学生的教育教学管理工作</w:t>
            </w:r>
          </w:p>
        </w:tc>
        <w:tc>
          <w:tcPr>
            <w:tcW w:w="411" w:type="dxa"/>
          </w:tcPr>
          <w:p>
            <w:pPr/>
            <w:r>
              <w:t>2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学科教学-数学；高等教育学；教育教学管理；理工及相关学科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英语教师</w:t>
            </w:r>
          </w:p>
        </w:tc>
        <w:tc>
          <w:tcPr>
            <w:tcW w:w="735" w:type="dxa"/>
          </w:tcPr>
          <w:p>
            <w:pPr/>
            <w:r>
              <w:t>承担英语教学工作和学生的教育教学管理工作</w:t>
            </w:r>
          </w:p>
        </w:tc>
        <w:tc>
          <w:tcPr>
            <w:tcW w:w="411" w:type="dxa"/>
          </w:tcPr>
          <w:p>
            <w:pPr/>
            <w:r>
              <w:t>2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英语；英语笔译；英语语言文学；语言文学及相关学科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体育教师</w:t>
            </w:r>
          </w:p>
        </w:tc>
        <w:tc>
          <w:tcPr>
            <w:tcW w:w="735" w:type="dxa"/>
          </w:tcPr>
          <w:p>
            <w:pPr/>
            <w:r>
              <w:t>承担体育教学工作和学生的教育教学管理工作</w:t>
            </w:r>
          </w:p>
        </w:tc>
        <w:tc>
          <w:tcPr>
            <w:tcW w:w="411" w:type="dxa"/>
          </w:tcPr>
          <w:p>
            <w:pPr/>
            <w:r>
              <w:t>2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体育；运动训练；体育教学；教育教学管理及相关学科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音乐教师</w:t>
            </w:r>
          </w:p>
        </w:tc>
        <w:tc>
          <w:tcPr>
            <w:tcW w:w="735" w:type="dxa"/>
          </w:tcPr>
          <w:p>
            <w:pPr/>
            <w:r>
              <w:t>承担音乐教学工作和学生的教育教学管理工作</w:t>
            </w:r>
          </w:p>
        </w:tc>
        <w:tc>
          <w:tcPr>
            <w:tcW w:w="411" w:type="dxa"/>
          </w:tcPr>
          <w:p>
            <w:pPr/>
            <w:r>
              <w:t>2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音乐；舞蹈；教育教学管理及相关学科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音乐教师</w:t>
            </w:r>
          </w:p>
        </w:tc>
        <w:tc>
          <w:tcPr>
            <w:tcW w:w="735" w:type="dxa"/>
          </w:tcPr>
          <w:p>
            <w:pPr/>
            <w:r>
              <w:t>承担音乐科学教学工作和学生的教育教学管理工作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音乐；舞蹈；音乐与舞蹈学；教育教学管理及相关学科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信息教师</w:t>
            </w:r>
          </w:p>
        </w:tc>
        <w:tc>
          <w:tcPr>
            <w:tcW w:w="735" w:type="dxa"/>
          </w:tcPr>
          <w:p>
            <w:pPr/>
            <w:r>
              <w:t>承担信息教学工作和学生的教育教学管理工作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计算机、电子信息科学与技术；数学，教育教学管理及相关学科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科学教师</w:t>
            </w:r>
          </w:p>
        </w:tc>
        <w:tc>
          <w:tcPr>
            <w:tcW w:w="735" w:type="dxa"/>
          </w:tcPr>
          <w:p>
            <w:pPr/>
            <w:r>
              <w:t>承担自然科学教学工作和学生的教育教学管理工作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本科及以上学历</w:t>
            </w:r>
          </w:p>
        </w:tc>
        <w:tc>
          <w:tcPr>
            <w:tcW w:w="1010" w:type="dxa"/>
          </w:tcPr>
          <w:p>
            <w:pPr/>
            <w:r>
              <w:t>自然科学、植物营养学、科技、数学，公共事业管理；教育教学管理及相关学科</w:t>
            </w:r>
          </w:p>
        </w:tc>
        <w:tc>
          <w:tcPr>
            <w:tcW w:w="962" w:type="dxa"/>
          </w:tcPr>
          <w:p>
            <w:pPr/>
            <w:r>
              <w:t>北京市常住户口</w:t>
            </w:r>
          </w:p>
        </w:tc>
        <w:tc>
          <w:tcPr>
            <w:tcW w:w="978" w:type="dxa"/>
          </w:tcPr>
          <w:p>
            <w:pPr/>
            <w:r>
              <w:t>年龄不限。</w:t>
            </w:r>
          </w:p>
        </w:tc>
        <w:tc>
          <w:tcPr>
            <w:tcW w:w="817" w:type="dxa"/>
          </w:tcPr>
          <w:p>
            <w:pPr/>
            <w:r>
              <w:t>不允许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科学教师</w:t>
            </w:r>
          </w:p>
        </w:tc>
        <w:tc>
          <w:tcPr>
            <w:tcW w:w="735" w:type="dxa"/>
          </w:tcPr>
          <w:p>
            <w:pPr/>
            <w:r>
              <w:t>承担自然科学教学工作和学生的教育教学管理工作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自然科学、植物营养学、科技、数学，教育教学管理及相关学科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书法教师</w:t>
            </w:r>
          </w:p>
        </w:tc>
        <w:tc>
          <w:tcPr>
            <w:tcW w:w="735" w:type="dxa"/>
          </w:tcPr>
          <w:p>
            <w:pPr/>
            <w:r>
              <w:t>承担书法、写字、美术教学工作和学生的教育教学管理工作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美术学-书法方向；美术、汉字与书法、国画、美术教育等教育教学管理及相关学科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411" w:type="dxa"/>
            <w:vMerge w:val="continue"/>
          </w:tcPr>
          <w:p>
            <w:pPr/>
          </w:p>
        </w:tc>
        <w:tc>
          <w:tcPr>
            <w:tcW w:w="647" w:type="dxa"/>
            <w:vMerge w:val="continue"/>
          </w:tcPr>
          <w:p>
            <w:pPr/>
          </w:p>
        </w:tc>
        <w:tc>
          <w:tcPr>
            <w:tcW w:w="666" w:type="dxa"/>
          </w:tcPr>
          <w:p>
            <w:pPr/>
            <w:r>
              <w:t>心理教师</w:t>
            </w:r>
          </w:p>
        </w:tc>
        <w:tc>
          <w:tcPr>
            <w:tcW w:w="735" w:type="dxa"/>
          </w:tcPr>
          <w:p>
            <w:pPr/>
            <w:r>
              <w:t>承担心理、思品等教学工作和学生的教育教学管理工作</w:t>
            </w:r>
          </w:p>
        </w:tc>
        <w:tc>
          <w:tcPr>
            <w:tcW w:w="411" w:type="dxa"/>
          </w:tcPr>
          <w:p>
            <w:pPr/>
            <w:r>
              <w:t>1</w:t>
            </w:r>
          </w:p>
        </w:tc>
        <w:tc>
          <w:tcPr>
            <w:tcW w:w="955" w:type="dxa"/>
          </w:tcPr>
          <w:p>
            <w:pPr/>
            <w:r>
              <w:t>硕士研究生及以上学历</w:t>
            </w:r>
          </w:p>
        </w:tc>
        <w:tc>
          <w:tcPr>
            <w:tcW w:w="1010" w:type="dxa"/>
          </w:tcPr>
          <w:p>
            <w:pPr/>
            <w:r>
              <w:t>心理健康教育、心理辅导、中文文学等教育教学管理及相关学科</w:t>
            </w:r>
          </w:p>
        </w:tc>
        <w:tc>
          <w:tcPr>
            <w:tcW w:w="962" w:type="dxa"/>
          </w:tcPr>
          <w:p>
            <w:pPr/>
            <w:r>
              <w:t>生源不限</w:t>
            </w:r>
          </w:p>
        </w:tc>
        <w:tc>
          <w:tcPr>
            <w:tcW w:w="978" w:type="dxa"/>
          </w:tcPr>
          <w:p>
            <w:pPr/>
            <w:r>
              <w:t>年龄30岁以下。</w:t>
            </w:r>
          </w:p>
        </w:tc>
        <w:tc>
          <w:tcPr>
            <w:tcW w:w="817" w:type="dxa"/>
          </w:tcPr>
          <w:p>
            <w:pPr/>
            <w:r>
              <w:t>只允许</w:t>
            </w:r>
          </w:p>
        </w:tc>
        <w:tc>
          <w:tcPr>
            <w:tcW w:w="666" w:type="dxa"/>
          </w:tcPr>
          <w:p>
            <w:pPr/>
            <w:r>
              <w:t>教师岗</w:t>
            </w:r>
          </w:p>
        </w:tc>
        <w:tc>
          <w:tcPr>
            <w:tcW w:w="1082" w:type="dxa"/>
            <w:vMerge w:val="continue"/>
          </w:tcPr>
          <w:p>
            <w:pPr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A5047"/>
    <w:rsid w:val="03BA50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2016-05-26T02:37:00Z</dcterms:created>
  <dc:creator>Administrator</dc:creator>
  <cp:lastModifiedBy>Administrator</cp:lastModifiedBy>
  <dcterms:modified xsi:type="dcterms:W3CDTF">2016-05-26T02:37:35Z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