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58" w:rsidRPr="00555D58" w:rsidRDefault="00555D58" w:rsidP="00555D58">
      <w:pPr>
        <w:widowControl/>
        <w:shd w:val="clear" w:color="auto" w:fill="FAF9F3"/>
        <w:spacing w:before="100" w:beforeAutospacing="1" w:after="100" w:afterAutospacing="1" w:line="600" w:lineRule="atLeast"/>
        <w:jc w:val="left"/>
        <w:rPr>
          <w:rFonts w:ascii="Helvetica" w:eastAsia="宋体" w:hAnsi="Helvetica" w:cs="Helvetica"/>
          <w:color w:val="515151"/>
          <w:kern w:val="0"/>
          <w:szCs w:val="21"/>
        </w:rPr>
      </w:pPr>
      <w:r w:rsidRPr="00555D58">
        <w:rPr>
          <w:rFonts w:ascii="仿宋_GB2312" w:eastAsia="仿宋_GB2312" w:hAnsi="Helvetica" w:cs="Helvetica" w:hint="eastAsia"/>
          <w:color w:val="515151"/>
          <w:kern w:val="0"/>
          <w:sz w:val="32"/>
          <w:szCs w:val="32"/>
        </w:rPr>
        <w:t xml:space="preserve">面试工作分组情况：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8"/>
        <w:gridCol w:w="1048"/>
        <w:gridCol w:w="1049"/>
        <w:gridCol w:w="1049"/>
        <w:gridCol w:w="1049"/>
        <w:gridCol w:w="1057"/>
        <w:gridCol w:w="977"/>
        <w:gridCol w:w="1049"/>
      </w:tblGrid>
      <w:tr w:rsidR="00555D58" w:rsidRPr="00555D58" w:rsidTr="00555D5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用人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单位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岗位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学历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要求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岗位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人数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面试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人数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专业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面试小组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仿宋_GB2312" w:eastAsia="仿宋_GB2312" w:hAnsi="Helvetica" w:cs="Helvetica" w:hint="eastAsia"/>
                <w:b/>
                <w:bCs/>
                <w:kern w:val="0"/>
                <w:sz w:val="28"/>
                <w:szCs w:val="28"/>
              </w:rPr>
              <w:t>备注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</w:tr>
      <w:tr w:rsidR="00555D58" w:rsidRPr="00555D58" w:rsidTr="00555D5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临汾市第一小学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小学音乐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全日制大学本科及以上学历学位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音乐表演专业（小提琴、二胡方向）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音乐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面试组</w:t>
            </w:r>
            <w:proofErr w:type="gramEnd"/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具有教师资格证且任教学科为音乐学科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</w:tr>
      <w:tr w:rsidR="00555D58" w:rsidRPr="00555D58" w:rsidTr="00555D58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临汾市第二小学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音乐教师</w:t>
            </w:r>
            <w:proofErr w:type="gramStart"/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一</w:t>
            </w:r>
            <w:proofErr w:type="gramEnd"/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音乐表演（西洋管乐方向）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具备中小学音乐教师资格证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</w:tr>
      <w:tr w:rsidR="00555D58" w:rsidRPr="00555D58" w:rsidTr="00555D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音乐教师二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音乐表演（舞蹈方向）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具备中小学音乐教师资格证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</w:tr>
      <w:tr w:rsidR="00555D58" w:rsidRPr="00555D58" w:rsidTr="00555D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体育教师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不限专业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体育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面试组</w:t>
            </w:r>
            <w:proofErr w:type="gramEnd"/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具备中小学体育教师资格证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</w:tr>
      <w:tr w:rsidR="00555D58" w:rsidRPr="00555D58" w:rsidTr="00555D5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合计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4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555D5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8</w:t>
            </w:r>
            <w:r w:rsidRPr="00555D58">
              <w:rPr>
                <w:rFonts w:ascii="Helvetica" w:eastAsia="宋体" w:hAnsi="Helvetica" w:cs="Helvetic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58" w:rsidRPr="00555D58" w:rsidRDefault="00555D58" w:rsidP="00555D5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</w:tbl>
    <w:p w:rsidR="00013DAF" w:rsidRDefault="00013DAF"/>
    <w:sectPr w:rsidR="00013DAF" w:rsidSect="0001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D58"/>
    <w:rsid w:val="00013DAF"/>
    <w:rsid w:val="0055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2016-06-08T05:34:00Z</dcterms:created>
  <dcterms:modified xsi:type="dcterms:W3CDTF">2016-06-08T05:35:00Z</dcterms:modified>
</cp:coreProperties>
</file>