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1F" w:rsidRPr="0032081F" w:rsidRDefault="0032081F" w:rsidP="0032081F">
      <w:pPr>
        <w:widowControl/>
        <w:jc w:val="center"/>
        <w:outlineLvl w:val="2"/>
        <w:rPr>
          <w:rFonts w:ascii="微软雅黑" w:eastAsia="微软雅黑" w:hAnsi="微软雅黑" w:cs="宋体"/>
          <w:b/>
          <w:bCs/>
          <w:color w:val="3D79AC"/>
          <w:kern w:val="0"/>
          <w:sz w:val="36"/>
          <w:szCs w:val="36"/>
        </w:rPr>
      </w:pPr>
      <w:r w:rsidRPr="0032081F">
        <w:rPr>
          <w:rFonts w:ascii="微软雅黑" w:eastAsia="微软雅黑" w:hAnsi="微软雅黑" w:cs="宋体" w:hint="eastAsia"/>
          <w:b/>
          <w:bCs/>
          <w:color w:val="3D79AC"/>
          <w:kern w:val="0"/>
          <w:sz w:val="36"/>
          <w:szCs w:val="36"/>
        </w:rPr>
        <w:t>2016年东营市教育局局属中小学面试前置公开招聘合同制音体美教师招聘总成绩公布</w:t>
      </w:r>
    </w:p>
    <w:p w:rsidR="0032081F" w:rsidRPr="0032081F" w:rsidRDefault="0032081F" w:rsidP="0032081F">
      <w:pPr>
        <w:widowControl/>
        <w:jc w:val="center"/>
        <w:outlineLvl w:val="3"/>
        <w:rPr>
          <w:rFonts w:ascii="微软雅黑" w:eastAsia="微软雅黑" w:hAnsi="微软雅黑" w:cs="宋体" w:hint="eastAsia"/>
          <w:color w:val="888888"/>
          <w:kern w:val="0"/>
          <w:szCs w:val="21"/>
        </w:rPr>
      </w:pPr>
      <w:r w:rsidRPr="0032081F">
        <w:rPr>
          <w:rFonts w:ascii="微软雅黑" w:eastAsia="微软雅黑" w:hAnsi="微软雅黑" w:cs="宋体" w:hint="eastAsia"/>
          <w:color w:val="888888"/>
          <w:kern w:val="0"/>
          <w:szCs w:val="21"/>
        </w:rPr>
        <w:t>编辑： 来源： 日期：2016-06-07 访问量：4979</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0"/>
        <w:gridCol w:w="1512"/>
        <w:gridCol w:w="833"/>
        <w:gridCol w:w="1030"/>
        <w:gridCol w:w="1019"/>
        <w:gridCol w:w="1089"/>
        <w:gridCol w:w="1033"/>
        <w:gridCol w:w="1156"/>
      </w:tblGrid>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序号 </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准考证号 </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姓名 </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报考岗位 </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笔试成绩 </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面试成绩 </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总成绩 </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b/>
                <w:bCs/>
                <w:kern w:val="0"/>
              </w:rPr>
              <w:t>备注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1601043316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任凤瑞</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72.34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83.74</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78.04</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1601043907</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刘广金</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76.64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74.29</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75.47</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1601044101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刘晓照</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66.68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82.95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74.82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1601043521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候洪起</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80.36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77.08</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78.72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1601043429</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张飞跃</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76.32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77.65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76.99</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1601043802</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王庚庚</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67.8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78.05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72.93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1601043322</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王振东</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75.04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76.97</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76.01</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1601043709</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崔晓镇</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65.44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75.35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70.4</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1601043912</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陈龙</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体育教师4</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72.12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79.65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75.89</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10</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1601043616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赵玉峰</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体育教师4</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63.4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77.24</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70.32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11</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1601043528</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李浩天</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79.22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84.40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81.81</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12</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1601043619</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韩月鹏</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66.88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81.36</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74.12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13</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1601043808</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赵允波</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59.4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78.53</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68.97</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14</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1601043422</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赵勇志</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体育教师6</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75.12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77.60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76.36</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15</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1601043508</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郭琪</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体育教师7</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66.5</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78.81</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72.66</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1601043829</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谷绪正</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体育教师7</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61.74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75.28</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68.51</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17</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1601043523</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李杨</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体育教师9</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57.88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74.20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66.04</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lastRenderedPageBreak/>
              <w:t>18</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1601043326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何振欣</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体育教师10</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66.24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75.65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70.95</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19</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1601043423</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刘洋</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67.06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71.70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69.38</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20</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1601043515</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郭坤</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74.65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70.73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21</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1601043420</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姜超</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66.14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86.60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76.37</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22</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1601044024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李金窈</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64.46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87.38</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75.92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23</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1601043721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王兰燕</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61.34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90.43</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75.89</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24</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1601043505</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穆兰</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体育教师16</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73.36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85.45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79.41</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25</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1601043401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杜丽丹</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体育教师16</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68.86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83.10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75.98</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26</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1601043924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齐雨彦</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体育教师16</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0</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81.20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笔试缺考</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27</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1601043601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牛蕾</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体育教师18</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63.94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91.40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77.67</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28</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1601043324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徐康哲</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体育教师18</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60.06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85.80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72.93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lastRenderedPageBreak/>
              <w:t>29</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1601043012</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常智慧</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70.8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90.45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80.63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30</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1601042823</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魏茜</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57</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88.18</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72.59</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31</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1601043010</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尚艳洁</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49.44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80.70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32</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1601043201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李晓洁</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71.16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92.00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81.58</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33</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1601042810</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王杰</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65.24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84.00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74.62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34</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1601043004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李玲</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57.2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88.65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72.93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35</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1601043126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杨珂璇</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69.14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92.30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80.72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36</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1601042822</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宋晓慧</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70.82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89.20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80.01</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37</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1601042923</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陈玉佳</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60.24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87.70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73.97</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38</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1601042826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魏笑</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音乐教师4</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75.42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90.95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83.19</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39</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1601042617</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郭跃平</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音乐教师4</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71.52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93.44</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82.48</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40</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1601042716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于雯</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音乐教师4</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71.68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87.61</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79.65</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41</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1601042813</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万美灵</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80.54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90.04</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85.29</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42</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1601042510</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丁晓嘉</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77.5</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86.83</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82.17</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43</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1601043221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孙瑶瑶</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68.1</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85.55</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76.83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44</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1601042524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潘露露</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音乐教师6</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92.60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83.5</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45</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1601043022</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符跃坤</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音乐教师6</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82.40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78.2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46</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1601022726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张向垒</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74.38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84.98</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79.68</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47</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1601022707</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郑宁</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67.32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85.33</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76.33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48</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1601022718</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李恒</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美术教师1</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67.24</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84.44</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75.84</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49</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1601022514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李萧萧</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68.86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91.99</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80.43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lastRenderedPageBreak/>
              <w:t>50</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1601022723</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曹敏慧</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66.66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88.77</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77.72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51</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1601023106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王燕锋</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美术教师2</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61.48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92.59</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77.04</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52</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1601022507</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杨琳琳</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66.9</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86.10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76.5</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53</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1601023128</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王聪</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60.78</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86.50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73.64</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54</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1601022614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程佳萌</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美术教师3</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58.7</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85.30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72</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55</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1601023126</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吕甜甜</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美术教师4</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74.82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88.91</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81.87</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56</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1601023511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陈芮</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美术教师4</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66.66</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88.30</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77.48</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57</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1601023201</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田翠</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70.7</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89.76</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80.23</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58</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1601022919</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芦兵</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66.1</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85.89</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76</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r w:rsidR="0032081F" w:rsidRPr="0032081F" w:rsidTr="0032081F">
        <w:trPr>
          <w:jc w:val="center"/>
        </w:trPr>
        <w:tc>
          <w:tcPr>
            <w:tcW w:w="6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59</w:t>
            </w:r>
          </w:p>
        </w:tc>
        <w:tc>
          <w:tcPr>
            <w:tcW w:w="15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1601022804</w:t>
            </w:r>
          </w:p>
        </w:tc>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姜向真</w:t>
            </w:r>
          </w:p>
        </w:tc>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美术教师5</w:t>
            </w:r>
          </w:p>
        </w:tc>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62.72</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85.97</w:t>
            </w:r>
          </w:p>
        </w:tc>
        <w:tc>
          <w:tcPr>
            <w:tcW w:w="10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74.35</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2081F" w:rsidRPr="0032081F" w:rsidRDefault="0032081F" w:rsidP="0032081F">
            <w:pPr>
              <w:widowControl/>
              <w:jc w:val="center"/>
              <w:rPr>
                <w:rFonts w:ascii="微软雅黑" w:eastAsia="微软雅黑" w:hAnsi="微软雅黑" w:cs="宋体"/>
                <w:kern w:val="0"/>
                <w:szCs w:val="21"/>
              </w:rPr>
            </w:pPr>
            <w:r w:rsidRPr="0032081F">
              <w:rPr>
                <w:rFonts w:ascii="微软雅黑" w:eastAsia="微软雅黑" w:hAnsi="微软雅黑" w:cs="宋体" w:hint="eastAsia"/>
                <w:kern w:val="0"/>
                <w:szCs w:val="21"/>
              </w:rPr>
              <w:t> </w:t>
            </w:r>
          </w:p>
        </w:tc>
      </w:tr>
    </w:tbl>
    <w:p w:rsidR="0032081F" w:rsidRPr="0032081F" w:rsidRDefault="0032081F" w:rsidP="0032081F">
      <w:pPr>
        <w:widowControl/>
        <w:spacing w:line="525" w:lineRule="atLeast"/>
        <w:rPr>
          <w:rFonts w:ascii="微软雅黑" w:eastAsia="微软雅黑" w:hAnsi="微软雅黑" w:cs="宋体" w:hint="eastAsia"/>
          <w:color w:val="333333"/>
          <w:kern w:val="0"/>
          <w:szCs w:val="21"/>
        </w:rPr>
      </w:pPr>
      <w:r w:rsidRPr="0032081F">
        <w:rPr>
          <w:rFonts w:ascii="宋体" w:eastAsia="宋体" w:hAnsi="宋体" w:cs="宋体" w:hint="eastAsia"/>
          <w:b/>
          <w:bCs/>
          <w:color w:val="333333"/>
          <w:kern w:val="0"/>
          <w:sz w:val="20"/>
        </w:rPr>
        <w:t>   注：1、备注栏加★者为进入体检考察范围人选，体检考察事项请关注通知。2、笔试合格分数线为总成绩50分、专业科目（素质能力测试）成绩45分。</w:t>
      </w:r>
    </w:p>
    <w:p w:rsidR="00D0123D" w:rsidRPr="0032081F" w:rsidRDefault="00D0123D"/>
    <w:sectPr w:rsidR="00D0123D" w:rsidRPr="0032081F" w:rsidSect="00D012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81F"/>
    <w:rsid w:val="0032081F"/>
    <w:rsid w:val="00D01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3D"/>
    <w:pPr>
      <w:widowControl w:val="0"/>
      <w:jc w:val="both"/>
    </w:pPr>
  </w:style>
  <w:style w:type="paragraph" w:styleId="3">
    <w:name w:val="heading 3"/>
    <w:basedOn w:val="a"/>
    <w:link w:val="3Char"/>
    <w:uiPriority w:val="9"/>
    <w:qFormat/>
    <w:rsid w:val="0032081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2081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2081F"/>
    <w:rPr>
      <w:rFonts w:ascii="宋体" w:eastAsia="宋体" w:hAnsi="宋体" w:cs="宋体"/>
      <w:b/>
      <w:bCs/>
      <w:kern w:val="0"/>
      <w:sz w:val="27"/>
      <w:szCs w:val="27"/>
    </w:rPr>
  </w:style>
  <w:style w:type="character" w:customStyle="1" w:styleId="4Char">
    <w:name w:val="标题 4 Char"/>
    <w:basedOn w:val="a0"/>
    <w:link w:val="4"/>
    <w:uiPriority w:val="9"/>
    <w:rsid w:val="0032081F"/>
    <w:rPr>
      <w:rFonts w:ascii="宋体" w:eastAsia="宋体" w:hAnsi="宋体" w:cs="宋体"/>
      <w:b/>
      <w:bCs/>
      <w:kern w:val="0"/>
      <w:sz w:val="24"/>
      <w:szCs w:val="24"/>
    </w:rPr>
  </w:style>
  <w:style w:type="paragraph" w:styleId="a3">
    <w:name w:val="Normal (Web)"/>
    <w:basedOn w:val="a"/>
    <w:uiPriority w:val="99"/>
    <w:unhideWhenUsed/>
    <w:rsid w:val="003208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081F"/>
    <w:rPr>
      <w:b/>
      <w:bCs/>
    </w:rPr>
  </w:style>
</w:styles>
</file>

<file path=word/webSettings.xml><?xml version="1.0" encoding="utf-8"?>
<w:webSettings xmlns:r="http://schemas.openxmlformats.org/officeDocument/2006/relationships" xmlns:w="http://schemas.openxmlformats.org/wordprocessingml/2006/main">
  <w:divs>
    <w:div w:id="2114284674">
      <w:bodyDiv w:val="1"/>
      <w:marLeft w:val="0"/>
      <w:marRight w:val="0"/>
      <w:marTop w:val="0"/>
      <w:marBottom w:val="0"/>
      <w:divBdr>
        <w:top w:val="none" w:sz="0" w:space="0" w:color="auto"/>
        <w:left w:val="none" w:sz="0" w:space="0" w:color="auto"/>
        <w:bottom w:val="none" w:sz="0" w:space="0" w:color="auto"/>
        <w:right w:val="none" w:sz="0" w:space="0" w:color="auto"/>
      </w:divBdr>
      <w:divsChild>
        <w:div w:id="1263143523">
          <w:marLeft w:val="300"/>
          <w:marRight w:val="300"/>
          <w:marTop w:val="300"/>
          <w:marBottom w:val="300"/>
          <w:divBdr>
            <w:top w:val="dashed" w:sz="6" w:space="15" w:color="868686"/>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2016-06-12T07:43:00Z</dcterms:created>
  <dcterms:modified xsi:type="dcterms:W3CDTF">2016-06-12T07:43:00Z</dcterms:modified>
</cp:coreProperties>
</file>