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180" w:afterAutospacing="0" w:line="40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ascii="楷体_GB2312" w:hAnsi="宋体" w:eastAsia="楷体_GB2312" w:cs="楷体_GB2312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EFEFE"/>
        </w:rPr>
        <w:t>一、城区学校、农村学校岗位职数分配。</w:t>
      </w:r>
    </w:p>
    <w:tbl>
      <w:tblPr>
        <w:tblpPr w:vertAnchor="text" w:tblpXSpec="left"/>
        <w:tblW w:w="8520" w:type="dxa"/>
        <w:tblInd w:w="0" w:type="dxa"/>
        <w:shd w:val="clear" w:color="auto" w:fill="FEFEFE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482"/>
        <w:gridCol w:w="717"/>
        <w:gridCol w:w="3218"/>
        <w:gridCol w:w="2503"/>
      </w:tblGrid>
      <w:tr>
        <w:tblPrEx>
          <w:shd w:val="clear" w:color="auto" w:fill="FEFE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仿宋_GB2312" w:hAnsi="Times New Roman" w:eastAsia="仿宋_GB2312" w:cs="仿宋_GB2312"/>
                <w:b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岗位代码</w:t>
            </w:r>
          </w:p>
        </w:tc>
        <w:tc>
          <w:tcPr>
            <w:tcW w:w="148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岗位名称</w:t>
            </w:r>
          </w:p>
        </w:tc>
        <w:tc>
          <w:tcPr>
            <w:tcW w:w="71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招聘人数</w:t>
            </w:r>
          </w:p>
        </w:tc>
        <w:tc>
          <w:tcPr>
            <w:tcW w:w="572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其中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8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1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城区岗位</w:t>
            </w:r>
          </w:p>
        </w:tc>
        <w:tc>
          <w:tcPr>
            <w:tcW w:w="25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农村岗位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001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6人。其中永州市十六中2人、湖塘明德小学1人、朱家山小学1人、忠列小学1人、十八 中1人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12人。面试前公布到校。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002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小学语文（男）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2人。其中朱家山小学1人、长丰小学1人。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3人。面试前公布到校。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003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小学数学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6人。其中永州市十六中1人、珊瑚学校1人、白竹亭小学1人、舜德小学1人、通化街小学1人、长丰小学1 人。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8人。面试前公布到校。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004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小学数学（男）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2人。其中通化街小学1人、永州市十八中1人。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3人。面试前公布到校。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3" w:hRule="atLeast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005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小学英语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2人。长丰小学1人、通化街小学1人。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8人。面试前公布到校。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006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小学音乐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4人。其中永州市十六中1人、湖塘明德小学1人、通化街小学1人、杨家桥小学1 人。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10人。面试前公布到校。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007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小学体育(男）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2人。朱家山小学1人、珊瑚学校1人。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3人。面试前公布到校。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008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小学信息技术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1人。菱角山小学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5人。面试前公布到校。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009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小学体育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2人。其中杨家桥小学1人、舜德小学1人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3人。面试前公布到校。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3" w:hRule="atLeast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010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小学美术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3人。永州市十六中1人、湖塘明德小学1人、、朱家山小学1人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8人。面试前公布到校。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011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初中英语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2人。面试前公布到校。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012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初中音乐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2人。永州市十六中1人、珊瑚学校1人。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3人。面试前公布到校。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013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初中数学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2人。面试前公布到校。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014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初中语文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2人。面试前公布到校。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015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初中物理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2人。面试前公布到校。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016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初中化学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2人。面试前公布到校。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017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初中生物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2人。面试前公布到校。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018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初中政治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2人。面试前公布到校。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019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初中地理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2人。面试前公布到校。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020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初中信息技术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2人。面试前公布到校。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021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初中体育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1人（京华中学1人）。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3人。面试前公布到校。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022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初中心理学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1人（永州市十六中）。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023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村小教学点教师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15人。面试前公布到校。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024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幼儿教师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10人。面试前公布到园。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390" w:lineRule="atLeast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楷体_GB2312" w:hAnsi="Times New Roman" w:eastAsia="楷体_GB2312" w:cs="楷体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EFEFE"/>
        </w:rPr>
        <w:t> </w:t>
      </w:r>
      <w:bookmarkStart w:id="0" w:name="_GoBack"/>
      <w:bookmarkEnd w:id="0"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714BB3"/>
    <w:rsid w:val="69714BB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2016-06-14T09:06:00Z</dcterms:created>
  <dc:creator>Administrator</dc:creator>
  <cp:lastModifiedBy>Administrator</cp:lastModifiedBy>
  <dcterms:modified xsi:type="dcterms:W3CDTF">2016-06-14T09:07:24Z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