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附件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1</w:t>
      </w:r>
    </w:p>
    <w:p>
      <w:pPr>
        <w:ind w:firstLine="532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val="en-US" w:eastAsia="zh-CN"/>
        </w:rPr>
        <w:t>龙陵县幼儿园2023年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公开招聘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合同制编外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人员</w:t>
      </w:r>
      <w:r>
        <w:rPr>
          <w:rFonts w:hint="eastAsia" w:ascii="Arial" w:hAnsi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  <w:lang w:eastAsia="zh-CN"/>
        </w:rPr>
        <w:t>计划明细</w:t>
      </w:r>
      <w:r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  <w:t>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pPr w:leftFromText="180" w:rightFromText="180" w:vertAnchor="text" w:horzAnchor="page" w:tblpX="1864" w:tblpY="6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90"/>
        <w:gridCol w:w="990"/>
        <w:gridCol w:w="1065"/>
        <w:gridCol w:w="1128"/>
        <w:gridCol w:w="1607"/>
        <w:gridCol w:w="112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资格证</w:t>
            </w:r>
          </w:p>
        </w:tc>
        <w:tc>
          <w:tcPr>
            <w:tcW w:w="160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年龄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其他条件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7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学前教育、幼儿教育</w:t>
            </w:r>
          </w:p>
        </w:tc>
        <w:tc>
          <w:tcPr>
            <w:tcW w:w="112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持有幼儿园及以上教师资格证</w:t>
            </w:r>
          </w:p>
        </w:tc>
        <w:tc>
          <w:tcPr>
            <w:tcW w:w="160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保健医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06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临床医学、护理</w:t>
            </w:r>
          </w:p>
        </w:tc>
        <w:tc>
          <w:tcPr>
            <w:tcW w:w="112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持有医士及以上资格证、护士及以上资格证或保健医（员）资格证书。</w:t>
            </w:r>
          </w:p>
        </w:tc>
        <w:tc>
          <w:tcPr>
            <w:tcW w:w="1607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2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暂未取得相应资格证书的可先上岗后考证，上岗两年内未取得相应资格证书的予以辞退。</w:t>
            </w:r>
          </w:p>
        </w:tc>
      </w:tr>
    </w:tbl>
    <w:p>
      <w:pPr>
        <w:rPr>
          <w:rFonts w:hint="eastAsia" w:ascii="宋体" w:hAnsi="宋体" w:cs="宋体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color w:val="FF0000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color w:val="FF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Arial" w:hAnsi="Arial" w:eastAsia="Arial" w:cs="Arial"/>
          <w:b w:val="0"/>
          <w:i w:val="0"/>
          <w:caps w:val="0"/>
          <w:color w:val="222222"/>
          <w:spacing w:val="8"/>
          <w:sz w:val="25"/>
          <w:szCs w:val="25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FkZWZhZDUwNzRjMDE4MjBjNDU1YzdlOGRkM2EifQ=="/>
  </w:docVars>
  <w:rsids>
    <w:rsidRoot w:val="3BE665CF"/>
    <w:rsid w:val="3BE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2023-04-20T07:08:00Z</dcterms:created>
  <dc:creator>Administrator</dc:creator>
  <cp:lastModifiedBy>Administrator</cp:lastModifiedBy>
  <dcterms:modified xsi:type="dcterms:W3CDTF">2023-04-20T07:08:58Z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621F27BD60A24BC3B3BF8713212554FF_11</vt:lpwstr>
  </property>
</Properties>
</file>