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FDF5" w14:textId="77777777" w:rsidR="0068523E" w:rsidRDefault="00000000">
      <w:pPr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附件1</w:t>
      </w:r>
    </w:p>
    <w:p w14:paraId="5E3D74F9" w14:textId="77777777" w:rsidR="0068523E" w:rsidRDefault="00000000">
      <w:pPr>
        <w:widowControl/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微软雅黑" w:eastAsia="微软雅黑" w:hAnsi="微软雅黑" w:cs="微软雅黑" w:hint="eastAsia"/>
          <w:kern w:val="0"/>
          <w:sz w:val="44"/>
          <w:szCs w:val="44"/>
        </w:rPr>
        <w:t>科右中</w:t>
      </w:r>
      <w:proofErr w:type="gramStart"/>
      <w:r>
        <w:rPr>
          <w:rFonts w:ascii="微软雅黑" w:eastAsia="微软雅黑" w:hAnsi="微软雅黑" w:cs="微软雅黑" w:hint="eastAsia"/>
          <w:kern w:val="0"/>
          <w:sz w:val="44"/>
          <w:szCs w:val="44"/>
        </w:rPr>
        <w:t>旗教育</w:t>
      </w:r>
      <w:proofErr w:type="gramEnd"/>
      <w:r>
        <w:rPr>
          <w:rFonts w:ascii="微软雅黑" w:eastAsia="微软雅黑" w:hAnsi="微软雅黑" w:cs="微软雅黑" w:hint="eastAsia"/>
          <w:kern w:val="0"/>
          <w:sz w:val="44"/>
          <w:szCs w:val="44"/>
        </w:rPr>
        <w:t>系统2023年“绿色通道”引进人才计划表</w:t>
      </w:r>
    </w:p>
    <w:tbl>
      <w:tblPr>
        <w:tblStyle w:val="a7"/>
        <w:tblW w:w="14767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760"/>
        <w:gridCol w:w="750"/>
        <w:gridCol w:w="700"/>
        <w:gridCol w:w="1370"/>
        <w:gridCol w:w="1840"/>
        <w:gridCol w:w="790"/>
        <w:gridCol w:w="1510"/>
        <w:gridCol w:w="1900"/>
        <w:gridCol w:w="880"/>
        <w:gridCol w:w="3545"/>
      </w:tblGrid>
      <w:tr w:rsidR="0068523E" w14:paraId="5FD023D4" w14:textId="77777777">
        <w:trPr>
          <w:trHeight w:val="275"/>
          <w:jc w:val="center"/>
        </w:trPr>
        <w:tc>
          <w:tcPr>
            <w:tcW w:w="722" w:type="dxa"/>
            <w:vMerge w:val="restart"/>
            <w:vAlign w:val="center"/>
          </w:tcPr>
          <w:p w14:paraId="76BD5902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0" w:type="dxa"/>
            <w:vMerge w:val="restart"/>
            <w:vAlign w:val="center"/>
          </w:tcPr>
          <w:p w14:paraId="590C98C9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引进</w:t>
            </w:r>
          </w:p>
          <w:p w14:paraId="534E48FC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50" w:type="dxa"/>
            <w:vMerge w:val="restart"/>
            <w:vAlign w:val="center"/>
          </w:tcPr>
          <w:p w14:paraId="7D52CFF3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引进</w:t>
            </w:r>
          </w:p>
          <w:p w14:paraId="6D00866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岗位</w:t>
            </w:r>
          </w:p>
        </w:tc>
        <w:tc>
          <w:tcPr>
            <w:tcW w:w="700" w:type="dxa"/>
            <w:vMerge w:val="restart"/>
            <w:vAlign w:val="center"/>
          </w:tcPr>
          <w:p w14:paraId="4830F143" w14:textId="77777777" w:rsidR="0068523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引进人数</w:t>
            </w:r>
          </w:p>
        </w:tc>
        <w:tc>
          <w:tcPr>
            <w:tcW w:w="7410" w:type="dxa"/>
            <w:gridSpan w:val="5"/>
            <w:vAlign w:val="center"/>
          </w:tcPr>
          <w:p w14:paraId="18A47B12" w14:textId="77777777" w:rsidR="0068523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岗位引进条件</w:t>
            </w:r>
          </w:p>
        </w:tc>
        <w:tc>
          <w:tcPr>
            <w:tcW w:w="880" w:type="dxa"/>
            <w:vMerge w:val="restart"/>
            <w:vAlign w:val="center"/>
          </w:tcPr>
          <w:p w14:paraId="7912324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工作</w:t>
            </w:r>
          </w:p>
          <w:p w14:paraId="4A20F98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545" w:type="dxa"/>
            <w:vMerge w:val="restart"/>
            <w:vAlign w:val="center"/>
          </w:tcPr>
          <w:p w14:paraId="6E12BC5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68523E" w14:paraId="192DE009" w14:textId="77777777">
        <w:trPr>
          <w:jc w:val="center"/>
        </w:trPr>
        <w:tc>
          <w:tcPr>
            <w:tcW w:w="722" w:type="dxa"/>
            <w:vMerge/>
            <w:vAlign w:val="center"/>
          </w:tcPr>
          <w:p w14:paraId="4EFB6E21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1EBCDA55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14:paraId="4E10A966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14:paraId="703F8292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F81170B" w14:textId="77777777" w:rsidR="0068523E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840" w:type="dxa"/>
            <w:vAlign w:val="center"/>
          </w:tcPr>
          <w:p w14:paraId="265DF284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其他</w:t>
            </w:r>
          </w:p>
          <w:p w14:paraId="7D2D6C8B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条件</w:t>
            </w:r>
          </w:p>
        </w:tc>
        <w:tc>
          <w:tcPr>
            <w:tcW w:w="790" w:type="dxa"/>
            <w:vAlign w:val="center"/>
          </w:tcPr>
          <w:p w14:paraId="52AA1259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户籍</w:t>
            </w:r>
          </w:p>
        </w:tc>
        <w:tc>
          <w:tcPr>
            <w:tcW w:w="1510" w:type="dxa"/>
            <w:vAlign w:val="center"/>
          </w:tcPr>
          <w:p w14:paraId="618EB1ED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900" w:type="dxa"/>
            <w:vAlign w:val="center"/>
          </w:tcPr>
          <w:p w14:paraId="3A4CC9E2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学历</w:t>
            </w:r>
          </w:p>
          <w:p w14:paraId="2EE9B573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80" w:type="dxa"/>
            <w:vMerge/>
            <w:vAlign w:val="center"/>
          </w:tcPr>
          <w:p w14:paraId="56E2C827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3545" w:type="dxa"/>
            <w:vMerge/>
            <w:vAlign w:val="center"/>
          </w:tcPr>
          <w:p w14:paraId="55257607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:rsidR="0068523E" w14:paraId="1D0E7A24" w14:textId="77777777">
        <w:trPr>
          <w:trHeight w:val="670"/>
          <w:jc w:val="center"/>
        </w:trPr>
        <w:tc>
          <w:tcPr>
            <w:tcW w:w="722" w:type="dxa"/>
            <w:vAlign w:val="center"/>
          </w:tcPr>
          <w:p w14:paraId="0FF8658E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60" w:type="dxa"/>
            <w:vMerge w:val="restart"/>
            <w:vAlign w:val="center"/>
          </w:tcPr>
          <w:p w14:paraId="475CB979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科右中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旗教育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事业发展中心</w:t>
            </w:r>
          </w:p>
        </w:tc>
        <w:tc>
          <w:tcPr>
            <w:tcW w:w="750" w:type="dxa"/>
            <w:vAlign w:val="center"/>
          </w:tcPr>
          <w:p w14:paraId="4B443C5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语文教师</w:t>
            </w:r>
          </w:p>
        </w:tc>
        <w:tc>
          <w:tcPr>
            <w:tcW w:w="700" w:type="dxa"/>
            <w:vAlign w:val="center"/>
          </w:tcPr>
          <w:p w14:paraId="13CB7FDE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00F52C3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汉语言文学及相近专业</w:t>
            </w:r>
          </w:p>
        </w:tc>
        <w:tc>
          <w:tcPr>
            <w:tcW w:w="1840" w:type="dxa"/>
            <w:vMerge w:val="restart"/>
            <w:vAlign w:val="center"/>
          </w:tcPr>
          <w:p w14:paraId="58ADCEC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除2022届、2023届普通高等院校毕业生，应聘人员应具有与报名岗位相应任教学科的教师资格证书（2023年8月31日前取得）</w:t>
            </w:r>
          </w:p>
        </w:tc>
        <w:tc>
          <w:tcPr>
            <w:tcW w:w="790" w:type="dxa"/>
            <w:vMerge w:val="restart"/>
            <w:vAlign w:val="center"/>
          </w:tcPr>
          <w:p w14:paraId="1EE3C813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510" w:type="dxa"/>
            <w:vMerge w:val="restart"/>
            <w:vAlign w:val="center"/>
          </w:tcPr>
          <w:p w14:paraId="237F3CEC" w14:textId="77777777" w:rsidR="0068523E" w:rsidRDefault="00000000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普通高等院校全日制硕士研究生及以上学历学位人员年龄不超过40周岁；普通高等教育本科学历、学位人员年龄不超过35周岁。</w:t>
            </w:r>
          </w:p>
        </w:tc>
        <w:tc>
          <w:tcPr>
            <w:tcW w:w="1900" w:type="dxa"/>
            <w:vMerge w:val="restart"/>
            <w:vAlign w:val="center"/>
          </w:tcPr>
          <w:p w14:paraId="6350F02A" w14:textId="77777777" w:rsidR="0068523E" w:rsidRDefault="00000000">
            <w:pPr>
              <w:spacing w:line="24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1.北京师范大学、华东师范大学、华中师范大学、东北师范大学、陕西师范大学、西南大学及教育部教研函〔2022〕1号公布的第二轮“双一流”建设高校普通高等教育本科学历、学位；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2.普通高等院校硕士研究生及以上学历学位，且本科学历、研究生学历均为省属师范大学毕业。</w:t>
            </w:r>
          </w:p>
        </w:tc>
        <w:tc>
          <w:tcPr>
            <w:tcW w:w="880" w:type="dxa"/>
            <w:vMerge w:val="restart"/>
            <w:vAlign w:val="center"/>
          </w:tcPr>
          <w:p w14:paraId="331A7192" w14:textId="77777777" w:rsidR="0068523E" w:rsidRDefault="0068523E">
            <w:pPr>
              <w:spacing w:line="240" w:lineRule="exac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  <w:p w14:paraId="1883C09D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科右中旗中等职业学    校</w:t>
            </w:r>
          </w:p>
        </w:tc>
        <w:tc>
          <w:tcPr>
            <w:tcW w:w="3545" w:type="dxa"/>
            <w:vAlign w:val="center"/>
          </w:tcPr>
          <w:p w14:paraId="118100F5" w14:textId="77777777" w:rsidR="0068523E" w:rsidRDefault="00000000">
            <w:pPr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2.普通话水平达到二级甲等及以上。</w:t>
            </w:r>
          </w:p>
        </w:tc>
      </w:tr>
      <w:tr w:rsidR="0068523E" w14:paraId="430FDDB5" w14:textId="77777777">
        <w:trPr>
          <w:trHeight w:val="682"/>
          <w:jc w:val="center"/>
        </w:trPr>
        <w:tc>
          <w:tcPr>
            <w:tcW w:w="722" w:type="dxa"/>
            <w:vAlign w:val="center"/>
          </w:tcPr>
          <w:p w14:paraId="4F708753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60" w:type="dxa"/>
            <w:vMerge/>
            <w:vAlign w:val="center"/>
          </w:tcPr>
          <w:p w14:paraId="2B046999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750" w:type="dxa"/>
            <w:vAlign w:val="center"/>
          </w:tcPr>
          <w:p w14:paraId="6353E261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数学教师</w:t>
            </w:r>
          </w:p>
        </w:tc>
        <w:tc>
          <w:tcPr>
            <w:tcW w:w="700" w:type="dxa"/>
            <w:vAlign w:val="center"/>
          </w:tcPr>
          <w:p w14:paraId="24208E3D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0FFD7C53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数学及相近专业</w:t>
            </w:r>
          </w:p>
        </w:tc>
        <w:tc>
          <w:tcPr>
            <w:tcW w:w="1840" w:type="dxa"/>
            <w:vMerge/>
            <w:vAlign w:val="center"/>
          </w:tcPr>
          <w:p w14:paraId="0A973E8B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67470B6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2B8E1F87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065C4A19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1D936292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3A394B70" w14:textId="77777777" w:rsidR="0068523E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2.普通话水平达到二级乙等及以上。</w:t>
            </w:r>
          </w:p>
        </w:tc>
      </w:tr>
      <w:tr w:rsidR="0068523E" w14:paraId="7A8AB9E7" w14:textId="77777777">
        <w:trPr>
          <w:trHeight w:val="1080"/>
          <w:jc w:val="center"/>
        </w:trPr>
        <w:tc>
          <w:tcPr>
            <w:tcW w:w="722" w:type="dxa"/>
            <w:vAlign w:val="center"/>
          </w:tcPr>
          <w:p w14:paraId="52B9304F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760" w:type="dxa"/>
            <w:vMerge/>
            <w:vAlign w:val="center"/>
          </w:tcPr>
          <w:p w14:paraId="257F3273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BBF20E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英语教师</w:t>
            </w:r>
          </w:p>
        </w:tc>
        <w:tc>
          <w:tcPr>
            <w:tcW w:w="700" w:type="dxa"/>
            <w:vAlign w:val="center"/>
          </w:tcPr>
          <w:p w14:paraId="0E5DD719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41118EC2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英语及相近专业</w:t>
            </w:r>
          </w:p>
        </w:tc>
        <w:tc>
          <w:tcPr>
            <w:tcW w:w="1840" w:type="dxa"/>
            <w:vMerge/>
            <w:vAlign w:val="center"/>
          </w:tcPr>
          <w:p w14:paraId="599E768D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2F36E367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67BEBAA3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1B0ADF5A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0B2734E6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/>
            <w:vAlign w:val="center"/>
          </w:tcPr>
          <w:p w14:paraId="7A250DAE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523E" w14:paraId="7096A722" w14:textId="77777777">
        <w:trPr>
          <w:trHeight w:val="2109"/>
          <w:jc w:val="center"/>
        </w:trPr>
        <w:tc>
          <w:tcPr>
            <w:tcW w:w="722" w:type="dxa"/>
            <w:vAlign w:val="center"/>
          </w:tcPr>
          <w:p w14:paraId="370AD020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760" w:type="dxa"/>
            <w:vMerge/>
            <w:vAlign w:val="center"/>
          </w:tcPr>
          <w:p w14:paraId="34DF232F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F558775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护理学</w:t>
            </w:r>
          </w:p>
          <w:p w14:paraId="3F3A74FC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教 师</w:t>
            </w:r>
          </w:p>
        </w:tc>
        <w:tc>
          <w:tcPr>
            <w:tcW w:w="700" w:type="dxa"/>
            <w:vAlign w:val="center"/>
          </w:tcPr>
          <w:p w14:paraId="40A6CD8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5A276FA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护理学及相近、相关专业</w:t>
            </w:r>
          </w:p>
        </w:tc>
        <w:tc>
          <w:tcPr>
            <w:tcW w:w="1840" w:type="dxa"/>
            <w:vAlign w:val="center"/>
          </w:tcPr>
          <w:p w14:paraId="35F47CE5" w14:textId="77777777" w:rsidR="0068523E" w:rsidRDefault="00000000">
            <w:pPr>
              <w:spacing w:line="24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1.除2022届、2023届普通高等院校毕业生，应聘人员应具有与报名岗位相应任教学科的教师资格证书（2023年8月31日前取得）；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2.熟练掌握护理专业理论、实操课知识。</w:t>
            </w:r>
          </w:p>
        </w:tc>
        <w:tc>
          <w:tcPr>
            <w:tcW w:w="790" w:type="dxa"/>
            <w:vMerge/>
            <w:vAlign w:val="center"/>
          </w:tcPr>
          <w:p w14:paraId="7F681B61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57EF4F4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12C20894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38CFD3CF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/>
            <w:vAlign w:val="center"/>
          </w:tcPr>
          <w:p w14:paraId="17FD6EF7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523E" w14:paraId="377258DC" w14:textId="77777777">
        <w:trPr>
          <w:trHeight w:val="645"/>
          <w:jc w:val="center"/>
        </w:trPr>
        <w:tc>
          <w:tcPr>
            <w:tcW w:w="722" w:type="dxa"/>
            <w:vAlign w:val="center"/>
          </w:tcPr>
          <w:p w14:paraId="5E96C666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760" w:type="dxa"/>
            <w:vMerge/>
            <w:vAlign w:val="center"/>
          </w:tcPr>
          <w:p w14:paraId="59462B6B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3FC8514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语文教师</w:t>
            </w:r>
          </w:p>
        </w:tc>
        <w:tc>
          <w:tcPr>
            <w:tcW w:w="700" w:type="dxa"/>
            <w:vAlign w:val="center"/>
          </w:tcPr>
          <w:p w14:paraId="398A4EF8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370" w:type="dxa"/>
            <w:vAlign w:val="center"/>
          </w:tcPr>
          <w:p w14:paraId="0A045FEE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汉语言文学及相近专业</w:t>
            </w:r>
          </w:p>
        </w:tc>
        <w:tc>
          <w:tcPr>
            <w:tcW w:w="1840" w:type="dxa"/>
            <w:vMerge w:val="restart"/>
            <w:vAlign w:val="center"/>
          </w:tcPr>
          <w:p w14:paraId="64E0ED2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除2022届、2023届普通高等院校毕业生，应聘人员应具有与报名岗位相应任教学科的高中教师资格证书（2023年8月31日前取得）</w:t>
            </w:r>
          </w:p>
        </w:tc>
        <w:tc>
          <w:tcPr>
            <w:tcW w:w="790" w:type="dxa"/>
            <w:vMerge w:val="restart"/>
            <w:vAlign w:val="center"/>
          </w:tcPr>
          <w:p w14:paraId="23F6B3C8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510" w:type="dxa"/>
            <w:vMerge/>
            <w:vAlign w:val="center"/>
          </w:tcPr>
          <w:p w14:paraId="4A5BC57D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3DB43157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44D5A3C8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科右中旗巴彦呼舒第一中学</w:t>
            </w:r>
          </w:p>
        </w:tc>
        <w:tc>
          <w:tcPr>
            <w:tcW w:w="3545" w:type="dxa"/>
            <w:vAlign w:val="center"/>
          </w:tcPr>
          <w:p w14:paraId="52F90CF1" w14:textId="77777777" w:rsidR="0068523E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2.普通话水平达到二级甲等及以上。</w:t>
            </w:r>
          </w:p>
        </w:tc>
      </w:tr>
      <w:tr w:rsidR="0068523E" w14:paraId="3C13E526" w14:textId="77777777">
        <w:trPr>
          <w:trHeight w:val="608"/>
          <w:jc w:val="center"/>
        </w:trPr>
        <w:tc>
          <w:tcPr>
            <w:tcW w:w="722" w:type="dxa"/>
            <w:vAlign w:val="center"/>
          </w:tcPr>
          <w:p w14:paraId="38C7CB8F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760" w:type="dxa"/>
            <w:vMerge/>
            <w:vAlign w:val="center"/>
          </w:tcPr>
          <w:p w14:paraId="63D90C68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8BDDB5C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英语教师</w:t>
            </w:r>
          </w:p>
        </w:tc>
        <w:tc>
          <w:tcPr>
            <w:tcW w:w="700" w:type="dxa"/>
            <w:vAlign w:val="center"/>
          </w:tcPr>
          <w:p w14:paraId="4695094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5E91ACC0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英语及相近专业</w:t>
            </w:r>
          </w:p>
        </w:tc>
        <w:tc>
          <w:tcPr>
            <w:tcW w:w="1840" w:type="dxa"/>
            <w:vMerge/>
            <w:vAlign w:val="center"/>
          </w:tcPr>
          <w:p w14:paraId="159D384A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4B852FFF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4F8F1D8E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406DBB36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4CB3CC4D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28B17CF7" w14:textId="77777777" w:rsidR="0068523E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2.普通话水平达到二级乙等及以上。</w:t>
            </w:r>
          </w:p>
        </w:tc>
      </w:tr>
      <w:tr w:rsidR="0068523E" w14:paraId="0C6075B3" w14:textId="77777777">
        <w:trPr>
          <w:trHeight w:val="683"/>
          <w:jc w:val="center"/>
        </w:trPr>
        <w:tc>
          <w:tcPr>
            <w:tcW w:w="722" w:type="dxa"/>
            <w:vAlign w:val="center"/>
          </w:tcPr>
          <w:p w14:paraId="624ABF57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760" w:type="dxa"/>
            <w:vMerge/>
            <w:vAlign w:val="center"/>
          </w:tcPr>
          <w:p w14:paraId="689B52F5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9CA5F7D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物理教师</w:t>
            </w:r>
          </w:p>
        </w:tc>
        <w:tc>
          <w:tcPr>
            <w:tcW w:w="700" w:type="dxa"/>
            <w:vAlign w:val="center"/>
          </w:tcPr>
          <w:p w14:paraId="53BE1A1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3EFCFDB0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物理学及相近专业</w:t>
            </w:r>
          </w:p>
        </w:tc>
        <w:tc>
          <w:tcPr>
            <w:tcW w:w="1840" w:type="dxa"/>
            <w:vMerge/>
            <w:vAlign w:val="center"/>
          </w:tcPr>
          <w:p w14:paraId="0A9D2E65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4B0989EB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47FCE32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4BA3F0EA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6B5E2A5B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/>
            <w:vAlign w:val="center"/>
          </w:tcPr>
          <w:p w14:paraId="168BCDB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523E" w14:paraId="7CCC4549" w14:textId="77777777">
        <w:trPr>
          <w:trHeight w:val="932"/>
          <w:jc w:val="center"/>
        </w:trPr>
        <w:tc>
          <w:tcPr>
            <w:tcW w:w="722" w:type="dxa"/>
            <w:vAlign w:val="center"/>
          </w:tcPr>
          <w:p w14:paraId="6B9003AE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760" w:type="dxa"/>
            <w:vMerge/>
            <w:vAlign w:val="center"/>
          </w:tcPr>
          <w:p w14:paraId="0EEA1822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5AC95C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历史教师</w:t>
            </w:r>
          </w:p>
        </w:tc>
        <w:tc>
          <w:tcPr>
            <w:tcW w:w="700" w:type="dxa"/>
            <w:vAlign w:val="center"/>
          </w:tcPr>
          <w:p w14:paraId="08FC0EA7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48CAD81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历史学及相近专业</w:t>
            </w:r>
          </w:p>
        </w:tc>
        <w:tc>
          <w:tcPr>
            <w:tcW w:w="1840" w:type="dxa"/>
            <w:vMerge/>
            <w:vAlign w:val="center"/>
          </w:tcPr>
          <w:p w14:paraId="28D09F68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66802355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5CD869D1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75604D04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0A778758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/>
            <w:vAlign w:val="center"/>
          </w:tcPr>
          <w:p w14:paraId="268FFC3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8523E" w14:paraId="1926FA31" w14:textId="77777777">
        <w:trPr>
          <w:jc w:val="center"/>
        </w:trPr>
        <w:tc>
          <w:tcPr>
            <w:tcW w:w="722" w:type="dxa"/>
            <w:vAlign w:val="center"/>
          </w:tcPr>
          <w:p w14:paraId="438B0A44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9</w:t>
            </w:r>
          </w:p>
        </w:tc>
        <w:tc>
          <w:tcPr>
            <w:tcW w:w="760" w:type="dxa"/>
            <w:vMerge/>
            <w:vAlign w:val="center"/>
          </w:tcPr>
          <w:p w14:paraId="48159936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FA38388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数学教师</w:t>
            </w:r>
          </w:p>
        </w:tc>
        <w:tc>
          <w:tcPr>
            <w:tcW w:w="700" w:type="dxa"/>
            <w:vAlign w:val="center"/>
          </w:tcPr>
          <w:p w14:paraId="3EF9ED38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370" w:type="dxa"/>
            <w:vAlign w:val="center"/>
          </w:tcPr>
          <w:p w14:paraId="150E5E14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数学及相近专业</w:t>
            </w:r>
          </w:p>
        </w:tc>
        <w:tc>
          <w:tcPr>
            <w:tcW w:w="1840" w:type="dxa"/>
            <w:vMerge w:val="restart"/>
            <w:vAlign w:val="center"/>
          </w:tcPr>
          <w:p w14:paraId="633BEBD9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除2022届、2023届普通高等院校毕业生，应聘人员应具有与报名岗位相应任教学科的高中教师资格证书（2023年8月31日前取得）</w:t>
            </w:r>
          </w:p>
        </w:tc>
        <w:tc>
          <w:tcPr>
            <w:tcW w:w="790" w:type="dxa"/>
            <w:vMerge w:val="restart"/>
            <w:vAlign w:val="center"/>
          </w:tcPr>
          <w:p w14:paraId="0CD3C1B8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510" w:type="dxa"/>
            <w:vMerge/>
            <w:vAlign w:val="center"/>
          </w:tcPr>
          <w:p w14:paraId="32BB7A2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5D4ACB04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95B3AE9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科右中旗巴彦呼舒第三中学</w:t>
            </w:r>
          </w:p>
        </w:tc>
        <w:tc>
          <w:tcPr>
            <w:tcW w:w="3545" w:type="dxa"/>
            <w:vAlign w:val="center"/>
          </w:tcPr>
          <w:p w14:paraId="5BEFCA0B" w14:textId="77777777" w:rsidR="0068523E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2.普通话水平达到二级乙等及以上。</w:t>
            </w:r>
          </w:p>
        </w:tc>
      </w:tr>
      <w:tr w:rsidR="0068523E" w14:paraId="2EB1FD05" w14:textId="77777777">
        <w:trPr>
          <w:jc w:val="center"/>
        </w:trPr>
        <w:tc>
          <w:tcPr>
            <w:tcW w:w="722" w:type="dxa"/>
            <w:vAlign w:val="center"/>
          </w:tcPr>
          <w:p w14:paraId="0758D663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760" w:type="dxa"/>
            <w:vMerge/>
            <w:vAlign w:val="center"/>
          </w:tcPr>
          <w:p w14:paraId="76254A5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FA2A6A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语文教师</w:t>
            </w:r>
          </w:p>
        </w:tc>
        <w:tc>
          <w:tcPr>
            <w:tcW w:w="700" w:type="dxa"/>
            <w:vAlign w:val="center"/>
          </w:tcPr>
          <w:p w14:paraId="6DE13368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737E0095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汉语言文学及相近专业</w:t>
            </w:r>
          </w:p>
        </w:tc>
        <w:tc>
          <w:tcPr>
            <w:tcW w:w="1840" w:type="dxa"/>
            <w:vMerge/>
            <w:vAlign w:val="center"/>
          </w:tcPr>
          <w:p w14:paraId="43E9523C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6904963F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7004CF8B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039AED7A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69951D09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Align w:val="center"/>
          </w:tcPr>
          <w:p w14:paraId="1887D98F" w14:textId="77777777" w:rsidR="0068523E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2.普通话水平达到二级甲等及以上。</w:t>
            </w:r>
          </w:p>
        </w:tc>
      </w:tr>
      <w:tr w:rsidR="0068523E" w14:paraId="51987A07" w14:textId="77777777">
        <w:trPr>
          <w:jc w:val="center"/>
        </w:trPr>
        <w:tc>
          <w:tcPr>
            <w:tcW w:w="722" w:type="dxa"/>
            <w:vAlign w:val="center"/>
          </w:tcPr>
          <w:p w14:paraId="7D4479E3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760" w:type="dxa"/>
            <w:vMerge/>
            <w:vAlign w:val="center"/>
          </w:tcPr>
          <w:p w14:paraId="4704E7D6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23EC5A6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化学教师</w:t>
            </w:r>
          </w:p>
        </w:tc>
        <w:tc>
          <w:tcPr>
            <w:tcW w:w="700" w:type="dxa"/>
            <w:vAlign w:val="center"/>
          </w:tcPr>
          <w:p w14:paraId="5D314107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45988D92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化学及相近专业</w:t>
            </w:r>
          </w:p>
        </w:tc>
        <w:tc>
          <w:tcPr>
            <w:tcW w:w="1840" w:type="dxa"/>
            <w:vMerge/>
            <w:vAlign w:val="center"/>
          </w:tcPr>
          <w:p w14:paraId="087C06B0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19194FF4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7B1CF816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216669E4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70F91A14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 w:val="restart"/>
            <w:vAlign w:val="center"/>
          </w:tcPr>
          <w:p w14:paraId="1F6A71B2" w14:textId="77777777" w:rsidR="0068523E" w:rsidRDefault="0000000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本硕专业须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一致或相近。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2.普通话水平达到二级乙等及以上。</w:t>
            </w:r>
          </w:p>
        </w:tc>
      </w:tr>
      <w:tr w:rsidR="0068523E" w14:paraId="74D1A345" w14:textId="77777777">
        <w:trPr>
          <w:trHeight w:val="405"/>
          <w:jc w:val="center"/>
        </w:trPr>
        <w:tc>
          <w:tcPr>
            <w:tcW w:w="722" w:type="dxa"/>
            <w:vAlign w:val="center"/>
          </w:tcPr>
          <w:p w14:paraId="618E3981" w14:textId="77777777" w:rsidR="0068523E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760" w:type="dxa"/>
            <w:vMerge/>
            <w:vAlign w:val="center"/>
          </w:tcPr>
          <w:p w14:paraId="2840F756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F5D602D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地理教师</w:t>
            </w:r>
          </w:p>
        </w:tc>
        <w:tc>
          <w:tcPr>
            <w:tcW w:w="700" w:type="dxa"/>
            <w:vAlign w:val="center"/>
          </w:tcPr>
          <w:p w14:paraId="1C3F988F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370" w:type="dxa"/>
            <w:vAlign w:val="center"/>
          </w:tcPr>
          <w:p w14:paraId="4ECC633D" w14:textId="77777777" w:rsidR="0068523E" w:rsidRDefault="00000000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地理学及相近专业</w:t>
            </w:r>
          </w:p>
        </w:tc>
        <w:tc>
          <w:tcPr>
            <w:tcW w:w="1840" w:type="dxa"/>
            <w:vMerge/>
            <w:vAlign w:val="center"/>
          </w:tcPr>
          <w:p w14:paraId="12080B55" w14:textId="77777777" w:rsidR="0068523E" w:rsidRDefault="0068523E">
            <w:pPr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90" w:type="dxa"/>
            <w:vMerge/>
            <w:vAlign w:val="center"/>
          </w:tcPr>
          <w:p w14:paraId="59A76C22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0" w:type="dxa"/>
            <w:vMerge/>
            <w:vAlign w:val="center"/>
          </w:tcPr>
          <w:p w14:paraId="06EC2D4C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14:paraId="2D926107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14:paraId="63A107A8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545" w:type="dxa"/>
            <w:vMerge/>
            <w:vAlign w:val="center"/>
          </w:tcPr>
          <w:p w14:paraId="33AFA820" w14:textId="77777777" w:rsidR="0068523E" w:rsidRDefault="0068523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2971917E" w14:textId="068FF4E1" w:rsidR="0068523E" w:rsidRDefault="00000000">
      <w:pPr>
        <w:spacing w:line="240" w:lineRule="exact"/>
        <w:ind w:leftChars="-200" w:left="-420" w:rightChars="-382" w:right="-802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  <w:sectPr w:rsidR="0068523E">
          <w:footerReference w:type="default" r:id="rId7"/>
          <w:pgSz w:w="16838" w:h="11906" w:orient="landscape"/>
          <w:pgMar w:top="567" w:right="1361" w:bottom="567" w:left="1361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/>
          <w:bCs/>
          <w:kern w:val="0"/>
          <w:szCs w:val="21"/>
          <w:lang w:bidi="ar"/>
        </w:rPr>
        <w:t>省属师范大学名单：</w:t>
      </w:r>
      <w:r>
        <w:rPr>
          <w:rFonts w:ascii="仿宋_GB2312" w:eastAsia="仿宋_GB2312" w:hAnsi="仿宋_GB2312" w:cs="仿宋_GB2312" w:hint="eastAsia"/>
          <w:kern w:val="0"/>
          <w:szCs w:val="21"/>
          <w:lang w:bidi="ar"/>
        </w:rPr>
        <w:t>首都师范大学、天津师范大学、河北师范大学、山西师范大学、赣南师范大学、内蒙古师范大学、辽宁师范大学、沈阳师范大学、吉林师范大学、哈尔滨师范大学、上海师范大学、南京师范大学、江苏师范大学、浙江师范大学、杭州师范大学、安徽师范大学、淮北师范大学、安庆师范大学、阜阳师范大学、福建师范大学、闽南师范大学、江西师范大学、山东师范大学、曲阜师范大学、河南师范大学、湖北师范大学、湖南师范大学、华南师范大学、广西师范大学、南宁师范大学、海南师范大学、重庆师范大学、四川师范大学、西华师范大学、贵州师范大学、云南师范大学、西北师范大学、青海师范大学、新疆师范大学、伊犁师范大学</w:t>
      </w:r>
    </w:p>
    <w:p w14:paraId="34E5CE82" w14:textId="77777777" w:rsidR="0068523E" w:rsidRDefault="0068523E" w:rsidP="004B7D9E">
      <w:pPr>
        <w:jc w:val="left"/>
        <w:rPr>
          <w:rFonts w:hint="eastAsia"/>
        </w:rPr>
      </w:pPr>
    </w:p>
    <w:sectPr w:rsidR="0068523E">
      <w:footerReference w:type="default" r:id="rId8"/>
      <w:pgSz w:w="11906" w:h="16838"/>
      <w:pgMar w:top="1531" w:right="1474" w:bottom="1531" w:left="147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8582" w14:textId="77777777" w:rsidR="005222BC" w:rsidRDefault="005222BC">
      <w:r>
        <w:separator/>
      </w:r>
    </w:p>
  </w:endnote>
  <w:endnote w:type="continuationSeparator" w:id="0">
    <w:p w14:paraId="0558AE1C" w14:textId="77777777" w:rsidR="005222BC" w:rsidRDefault="005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202AD1A3-61AB-4747-BAAF-881E42B9F6A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BACA0E-C512-4084-B1B9-7A27EA24F6A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AE4973AC-3434-40CF-BBDA-6818BA00621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212ABAF-4003-4C5E-97DE-214E31A6DB7D}"/>
    <w:embedBold r:id="rId5" w:subsetted="1" w:fontKey="{74418F5A-8D31-4FD2-AD88-D7DEFAC601E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35FB" w14:textId="77777777" w:rsidR="0068523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A908A" wp14:editId="4FD7C2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D5215" w14:textId="77777777" w:rsidR="0068523E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A908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FD5215" w14:textId="77777777" w:rsidR="0068523E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FE9D" w14:textId="77777777" w:rsidR="0068523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7C1BB" wp14:editId="78AFE5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FEABDF" w14:textId="77777777" w:rsidR="0068523E" w:rsidRDefault="00000000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7C1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45FEABDF" w14:textId="77777777" w:rsidR="0068523E" w:rsidRDefault="00000000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856902C" w14:textId="77777777" w:rsidR="0068523E" w:rsidRDefault="006852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3ACC" w14:textId="77777777" w:rsidR="005222BC" w:rsidRDefault="005222BC">
      <w:r>
        <w:separator/>
      </w:r>
    </w:p>
  </w:footnote>
  <w:footnote w:type="continuationSeparator" w:id="0">
    <w:p w14:paraId="177FA5EE" w14:textId="77777777" w:rsidR="005222BC" w:rsidRDefault="005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0ZjI4OTQwOGNlMGIzNTQxZDBkYzhjY2QwNzZjZWIifQ=="/>
  </w:docVars>
  <w:rsids>
    <w:rsidRoot w:val="0068523E"/>
    <w:rsid w:val="004B7D9E"/>
    <w:rsid w:val="005222BC"/>
    <w:rsid w:val="0068523E"/>
    <w:rsid w:val="08FA1588"/>
    <w:rsid w:val="0983157E"/>
    <w:rsid w:val="0AAA48E8"/>
    <w:rsid w:val="0BA457DB"/>
    <w:rsid w:val="0CB657C6"/>
    <w:rsid w:val="1057106E"/>
    <w:rsid w:val="108F25B6"/>
    <w:rsid w:val="10A940F9"/>
    <w:rsid w:val="11800151"/>
    <w:rsid w:val="13FF3019"/>
    <w:rsid w:val="155B515D"/>
    <w:rsid w:val="15FC5BCD"/>
    <w:rsid w:val="17B9616B"/>
    <w:rsid w:val="18787DD4"/>
    <w:rsid w:val="1DC048E8"/>
    <w:rsid w:val="1E4744D0"/>
    <w:rsid w:val="1F0D69FD"/>
    <w:rsid w:val="1F6B0692"/>
    <w:rsid w:val="27644345"/>
    <w:rsid w:val="28520314"/>
    <w:rsid w:val="294522B9"/>
    <w:rsid w:val="2DCC054E"/>
    <w:rsid w:val="2EB05F8A"/>
    <w:rsid w:val="2EBA6F40"/>
    <w:rsid w:val="30586A11"/>
    <w:rsid w:val="35EA13D7"/>
    <w:rsid w:val="38AD62F5"/>
    <w:rsid w:val="38F80FAC"/>
    <w:rsid w:val="3AC01041"/>
    <w:rsid w:val="3B2A5A28"/>
    <w:rsid w:val="3EB36C76"/>
    <w:rsid w:val="413606A8"/>
    <w:rsid w:val="41872927"/>
    <w:rsid w:val="422C5BEA"/>
    <w:rsid w:val="44A618B3"/>
    <w:rsid w:val="4637023B"/>
    <w:rsid w:val="4A897DD3"/>
    <w:rsid w:val="4BBF74EC"/>
    <w:rsid w:val="4F0C2A48"/>
    <w:rsid w:val="4FDC68BF"/>
    <w:rsid w:val="50681F00"/>
    <w:rsid w:val="5107796B"/>
    <w:rsid w:val="534F73A8"/>
    <w:rsid w:val="53876B42"/>
    <w:rsid w:val="53C71634"/>
    <w:rsid w:val="569C6DC0"/>
    <w:rsid w:val="56CF57C8"/>
    <w:rsid w:val="57052409"/>
    <w:rsid w:val="5A4A4207"/>
    <w:rsid w:val="5AD507FA"/>
    <w:rsid w:val="5EC364A9"/>
    <w:rsid w:val="63C40CA1"/>
    <w:rsid w:val="660B1854"/>
    <w:rsid w:val="669E7FD2"/>
    <w:rsid w:val="6A7C4ACE"/>
    <w:rsid w:val="6A806483"/>
    <w:rsid w:val="6AEA7C8A"/>
    <w:rsid w:val="6C6A11DD"/>
    <w:rsid w:val="713F23B2"/>
    <w:rsid w:val="75FE00A6"/>
    <w:rsid w:val="775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CD9A0"/>
  <w15:docId w15:val="{0323AD49-029B-4E12-B569-EB1B448D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eastAsia="宋体" w:hAnsi="Cambria" w:cs="Cambria"/>
      <w:b/>
      <w:bCs/>
      <w:kern w:val="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政办白鹏飞</cp:lastModifiedBy>
  <cp:revision>2</cp:revision>
  <cp:lastPrinted>2023-06-30T06:47:00Z</cp:lastPrinted>
  <dcterms:created xsi:type="dcterms:W3CDTF">2023-06-30T09:43:00Z</dcterms:created>
  <dcterms:modified xsi:type="dcterms:W3CDTF">2023-06-30T09:43:00Z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C4BE90EE796D42BDBB72D6EDFACA98ED_12</vt:lpwstr>
  </property>
</Properties>
</file>