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Style w:val="11"/>
          <w:rFonts w:ascii="方正小标宋简体" w:hAnsi="宋体" w:eastAsia="方正小标宋简体" w:cs="Times New Roman"/>
          <w:b w:val="0"/>
          <w:sz w:val="44"/>
          <w:szCs w:val="44"/>
        </w:rPr>
      </w:pPr>
      <w:r>
        <w:rPr>
          <w:rStyle w:val="11"/>
          <w:rFonts w:hint="eastAsia" w:ascii="方正小标宋简体" w:hAnsi="宋体" w:eastAsia="方正小标宋简体" w:cs="Times New Roman"/>
          <w:b w:val="0"/>
          <w:sz w:val="44"/>
          <w:szCs w:val="44"/>
        </w:rPr>
        <w:t>四川中医药高等专科学校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面试考核安排</w:t>
      </w:r>
    </w:p>
    <w:p>
      <w:pPr>
        <w:pStyle w:val="8"/>
        <w:shd w:val="clear" w:color="auto" w:fill="FFFFFF"/>
        <w:spacing w:before="0" w:beforeAutospacing="0" w:after="0" w:afterAutospacing="0" w:line="555" w:lineRule="atLeast"/>
        <w:jc w:val="center"/>
        <w:rPr>
          <w:rFonts w:ascii="仿宋" w:hAnsi="仿宋" w:eastAsia="仿宋" w:cs="Tahoma"/>
          <w:color w:val="333333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40"/>
        </w:rPr>
      </w:pPr>
      <w:r>
        <w:rPr>
          <w:rFonts w:hint="eastAsia" w:ascii="黑体" w:hAnsi="黑体" w:eastAsia="黑体"/>
          <w:sz w:val="32"/>
          <w:szCs w:val="40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资格复审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本次资格复审的考生为网上报名资料审查合格者。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（一）复审时间：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2023年8月31日8：30—9:00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（二）复审地点：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四川中医药高等专科学校南区第六教学楼（绵阳市涪城区教育中路1号）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（三）复审所需提供资料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1.《四川省绵阳市2023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年事业单位公开考核招聘人才报名审核表》（以下简称《报名审核表》）1份；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2.居民有效身份证件原件及复印件1份；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学历、学位证书及学信网查询验证报告原件及复印件1份；国内应届生须提供教育部学籍在线验证报告1份；留学人员须提供由教育部留学服务中心出具的国（境）外学历学位认证证书等相关证明材料原件及复印件1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4.职称证书或专业技术资格证书及相关证明材料原件及复印件1份。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ascii="黑体" w:hAnsi="黑体" w:eastAsia="黑体"/>
          <w:sz w:val="32"/>
          <w:szCs w:val="40"/>
        </w:rPr>
      </w:pPr>
      <w:r>
        <w:rPr>
          <w:rFonts w:hint="eastAsia" w:ascii="黑体" w:hAnsi="黑体" w:eastAsia="黑体"/>
          <w:sz w:val="32"/>
          <w:szCs w:val="40"/>
          <w:lang w:val="en-US" w:eastAsia="zh-CN"/>
        </w:rPr>
        <w:t>三</w:t>
      </w:r>
      <w:r>
        <w:rPr>
          <w:rFonts w:hint="eastAsia" w:ascii="黑体" w:hAnsi="黑体" w:eastAsia="黑体"/>
          <w:sz w:val="32"/>
          <w:szCs w:val="40"/>
        </w:rPr>
        <w:t>、</w:t>
      </w:r>
      <w:r>
        <w:rPr>
          <w:rFonts w:hint="eastAsia" w:ascii="黑体" w:hAnsi="黑体" w:eastAsia="黑体"/>
          <w:sz w:val="32"/>
          <w:szCs w:val="40"/>
          <w:lang w:eastAsia="zh-CN"/>
        </w:rPr>
        <w:t>面试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考核</w:t>
      </w:r>
    </w:p>
    <w:p>
      <w:pPr>
        <w:widowControl/>
        <w:shd w:val="clear" w:color="auto" w:fill="FFFFFF"/>
        <w:spacing w:line="540" w:lineRule="exact"/>
        <w:ind w:firstLine="642" w:firstLineChars="200"/>
        <w:rPr>
          <w:rFonts w:ascii="楷体_GB2312" w:hAnsi="楷体" w:eastAsia="楷体_GB2312" w:cs="宋体"/>
          <w:b/>
          <w:color w:val="333333"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color w:val="333333"/>
          <w:kern w:val="0"/>
          <w:sz w:val="32"/>
          <w:szCs w:val="32"/>
        </w:rPr>
        <w:t>（</w:t>
      </w:r>
      <w:r>
        <w:rPr>
          <w:rFonts w:hint="eastAsia" w:ascii="楷体_GB2312" w:hAnsi="楷体" w:eastAsia="楷体_GB2312" w:cs="宋体"/>
          <w:b/>
          <w:color w:val="333333"/>
          <w:kern w:val="0"/>
          <w:sz w:val="32"/>
          <w:szCs w:val="32"/>
          <w:lang w:val="en-US" w:eastAsia="zh-CN"/>
        </w:rPr>
        <w:t>一</w:t>
      </w:r>
      <w:r>
        <w:rPr>
          <w:rFonts w:hint="eastAsia" w:ascii="楷体_GB2312" w:hAnsi="楷体" w:eastAsia="楷体_GB2312" w:cs="宋体"/>
          <w:b/>
          <w:color w:val="333333"/>
          <w:kern w:val="0"/>
          <w:sz w:val="32"/>
          <w:szCs w:val="32"/>
        </w:rPr>
        <w:t>）综合面试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时间：2023年8月31日9：30开始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地点：四川中医药高等专科学校南区第六教学楼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方式：本次人才引进考核采取结构化面试方式进行，考核成绩满分均为100分，成绩70分（不含）以下不得确认为拟引进人员。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学校后期会安排心理素质测评，测评结果是招聘录用与否的参考因素之一，不计入面试成绩，学校对测评结果严格保密。</w:t>
      </w:r>
    </w:p>
    <w:p>
      <w:pPr>
        <w:widowControl/>
        <w:shd w:val="clear" w:color="auto" w:fill="FFFFFF"/>
        <w:spacing w:line="540" w:lineRule="exact"/>
        <w:ind w:firstLine="642" w:firstLineChars="200"/>
        <w:rPr>
          <w:rFonts w:hint="eastAsia" w:ascii="楷体_GB2312" w:hAnsi="楷体" w:eastAsia="楷体_GB2312" w:cs="宋体"/>
          <w:b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宋体"/>
          <w:b/>
          <w:color w:val="333333"/>
          <w:kern w:val="0"/>
          <w:sz w:val="32"/>
          <w:szCs w:val="32"/>
        </w:rPr>
        <w:t>（</w:t>
      </w:r>
      <w:r>
        <w:rPr>
          <w:rFonts w:hint="eastAsia" w:ascii="楷体_GB2312" w:hAnsi="楷体" w:eastAsia="楷体_GB2312" w:cs="宋体"/>
          <w:b/>
          <w:color w:val="333333"/>
          <w:kern w:val="0"/>
          <w:sz w:val="32"/>
          <w:szCs w:val="32"/>
          <w:lang w:val="en-US" w:eastAsia="zh-CN"/>
        </w:rPr>
        <w:t>二</w:t>
      </w:r>
      <w:r>
        <w:rPr>
          <w:rFonts w:hint="eastAsia" w:ascii="楷体_GB2312" w:hAnsi="楷体" w:eastAsia="楷体_GB2312" w:cs="宋体"/>
          <w:b/>
          <w:color w:val="333333"/>
          <w:kern w:val="0"/>
          <w:sz w:val="32"/>
          <w:szCs w:val="32"/>
        </w:rPr>
        <w:t>）面试</w:t>
      </w:r>
      <w:r>
        <w:rPr>
          <w:rFonts w:hint="eastAsia" w:ascii="楷体_GB2312" w:hAnsi="楷体" w:eastAsia="楷体_GB2312" w:cs="宋体"/>
          <w:b/>
          <w:color w:val="333333"/>
          <w:kern w:val="0"/>
          <w:sz w:val="32"/>
          <w:szCs w:val="32"/>
          <w:lang w:val="en-US" w:eastAsia="zh-CN"/>
        </w:rPr>
        <w:t>分组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报名截止后，面试分组情况将在学校官网发布，请关注学校官网公告。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、联系人及联系电话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贾老师：0816-6338224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其他未尽事宜以后续官网通知为准。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240" w:lineRule="atLeast"/>
        <w:rPr>
          <w:rFonts w:hint="eastAsia" w:ascii="方正小标宋简体" w:eastAsia="方正小标宋简体"/>
          <w:sz w:val="32"/>
          <w:szCs w:val="32"/>
        </w:rPr>
      </w:pPr>
    </w:p>
    <w:p>
      <w:pPr>
        <w:spacing w:line="240" w:lineRule="atLeast"/>
        <w:rPr>
          <w:rFonts w:hint="eastAsia" w:ascii="方正小标宋简体" w:eastAsia="方正小标宋简体"/>
          <w:sz w:val="32"/>
          <w:szCs w:val="32"/>
        </w:rPr>
      </w:pPr>
    </w:p>
    <w:p>
      <w:pPr>
        <w:pStyle w:val="3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altName w:val="DejaVu Sans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1M2Q0YTM3YjNjMjhlYzZiMTA2ZWRkZGU3ZmRmZTkifQ=="/>
  </w:docVars>
  <w:rsids>
    <w:rsidRoot w:val="00000000"/>
    <w:rsid w:val="06B33FA4"/>
    <w:rsid w:val="0F1C2B8A"/>
    <w:rsid w:val="0FAB5380"/>
    <w:rsid w:val="13D162D3"/>
    <w:rsid w:val="1CA5518A"/>
    <w:rsid w:val="210426F6"/>
    <w:rsid w:val="22A531AF"/>
    <w:rsid w:val="32F23D14"/>
    <w:rsid w:val="3B3B6559"/>
    <w:rsid w:val="3B776C46"/>
    <w:rsid w:val="3D6D41F3"/>
    <w:rsid w:val="3E7760AC"/>
    <w:rsid w:val="421F7DD0"/>
    <w:rsid w:val="4CE936B6"/>
    <w:rsid w:val="4F6A776F"/>
    <w:rsid w:val="510723B3"/>
    <w:rsid w:val="53BB5EE7"/>
    <w:rsid w:val="5C2C0286"/>
    <w:rsid w:val="64BC47CC"/>
    <w:rsid w:val="64BE613B"/>
    <w:rsid w:val="67217369"/>
    <w:rsid w:val="6CAE641D"/>
    <w:rsid w:val="6CFB64F8"/>
    <w:rsid w:val="7FA59C52"/>
    <w:rsid w:val="B96EA83E"/>
    <w:rsid w:val="EC679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next w:val="3"/>
    <w:qFormat/>
    <w:uiPriority w:val="9"/>
    <w:pPr>
      <w:keepNext/>
      <w:keepLines/>
      <w:widowControl w:val="0"/>
      <w:spacing w:before="260" w:after="260" w:line="415" w:lineRule="auto"/>
      <w:jc w:val="both"/>
      <w:outlineLvl w:val="1"/>
    </w:pPr>
    <w:rPr>
      <w:rFonts w:ascii="Arial" w:hAnsi="Arial" w:eastAsia="Arial Unicode MS" w:cs="Arial Unicode MS"/>
      <w:b/>
      <w:bCs/>
      <w:color w:val="000000"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qFormat/>
    <w:uiPriority w:val="0"/>
    <w:pPr>
      <w:widowControl w:val="0"/>
      <w:ind w:firstLine="20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styleId="4">
    <w:name w:val="Salutation"/>
    <w:basedOn w:val="1"/>
    <w:next w:val="1"/>
    <w:unhideWhenUsed/>
    <w:qFormat/>
    <w:uiPriority w:val="99"/>
  </w:style>
  <w:style w:type="paragraph" w:styleId="5">
    <w:name w:val="Plain Text"/>
    <w:basedOn w:val="1"/>
    <w:qFormat/>
    <w:uiPriority w:val="0"/>
    <w:pPr>
      <w:widowControl/>
    </w:pPr>
    <w:rPr>
      <w:rFonts w:ascii="宋体" w:hAnsi="Courier New" w:cs="Courier New"/>
      <w:szCs w:val="21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qFormat/>
    <w:uiPriority w:val="99"/>
    <w:rPr>
      <w:rFonts w:cs="Times New Roman"/>
    </w:rPr>
  </w:style>
  <w:style w:type="character" w:customStyle="1" w:styleId="13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571</Words>
  <Characters>609</Characters>
  <Lines>0</Lines>
  <Paragraphs>0</Paragraphs>
  <TotalTime>6</TotalTime>
  <ScaleCrop>false</ScaleCrop>
  <LinksUpToDate>false</LinksUpToDate>
  <CharactersWithSpaces>615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2023-05-07T08:00:00Z</dcterms:created>
  <dc:creator>95771</dc:creator>
  <cp:lastModifiedBy>usr</cp:lastModifiedBy>
  <cp:lastPrinted>2023-05-11T06:05:00Z</cp:lastPrinted>
  <dcterms:modified xsi:type="dcterms:W3CDTF">2023-08-25T14:27:49Z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E366488C072146A3B8AFA1FBBF2A5C23_13</vt:lpwstr>
  </property>
</Properties>
</file>