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CB" w:rsidRDefault="00323EC7">
      <w:pPr>
        <w:widowControl/>
        <w:shd w:val="clear" w:color="auto" w:fill="FFFFFF"/>
        <w:snapToGrid w:val="0"/>
        <w:spacing w:beforeLines="50" w:before="156" w:afterLines="50" w:after="156" w:line="500" w:lineRule="exact"/>
        <w:jc w:val="center"/>
        <w:rPr>
          <w:rFonts w:ascii="黑体" w:eastAsia="黑体" w:hAnsi="宋体" w:cs="宋体"/>
          <w:bCs/>
          <w:color w:val="000000"/>
          <w:spacing w:val="100"/>
          <w:kern w:val="0"/>
          <w:sz w:val="44"/>
          <w:szCs w:val="44"/>
        </w:rPr>
      </w:pPr>
      <w:r>
        <w:rPr>
          <w:rFonts w:ascii="黑体" w:eastAsia="黑体" w:hAnsi="宋体" w:cs="宋体" w:hint="eastAsia"/>
          <w:bCs/>
          <w:color w:val="000000"/>
          <w:spacing w:val="100"/>
          <w:kern w:val="0"/>
          <w:sz w:val="44"/>
          <w:szCs w:val="44"/>
        </w:rPr>
        <w:t xml:space="preserve">  </w:t>
      </w:r>
      <w:r>
        <w:rPr>
          <w:rFonts w:ascii="黑体" w:eastAsia="黑体" w:hAnsi="宋体" w:cs="宋体" w:hint="eastAsia"/>
          <w:bCs/>
          <w:color w:val="000000"/>
          <w:spacing w:val="100"/>
          <w:kern w:val="0"/>
          <w:sz w:val="44"/>
          <w:szCs w:val="44"/>
        </w:rPr>
        <w:t>体检须知</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为了准确反映受检者身体的真实状况，请注意以下事项：</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1.</w:t>
      </w:r>
      <w:r>
        <w:rPr>
          <w:rFonts w:ascii="宋体" w:hAnsi="宋体" w:cs="宋体" w:hint="eastAsia"/>
          <w:bCs/>
          <w:color w:val="000000"/>
          <w:kern w:val="0"/>
          <w:sz w:val="28"/>
          <w:szCs w:val="28"/>
        </w:rPr>
        <w:t>按规定时间、地点统一到指定医院进行体检，自行检查结果一律无效。</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2.</w:t>
      </w:r>
      <w:r>
        <w:rPr>
          <w:rFonts w:ascii="宋体" w:hAnsi="宋体" w:cs="宋体" w:hint="eastAsia"/>
          <w:bCs/>
          <w:color w:val="000000"/>
          <w:kern w:val="0"/>
          <w:sz w:val="28"/>
          <w:szCs w:val="28"/>
        </w:rPr>
        <w:t>体检严禁弄虚作假、冒名顶替；如隐瞒病史影响体检结果的，后果自负。</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3.</w:t>
      </w:r>
      <w:r>
        <w:rPr>
          <w:rFonts w:ascii="宋体" w:hAnsi="宋体" w:cs="宋体"/>
          <w:bCs/>
          <w:color w:val="000000"/>
          <w:kern w:val="0"/>
          <w:sz w:val="28"/>
          <w:szCs w:val="28"/>
        </w:rPr>
        <w:t>由受检者本人如实填写（用黑色签字笔或钢笔）个人健康信息表，并在表上贴近期二寸免冠照片一张，要求字迹清楚，无涂改，病史部分要如实、逐项填齐，不能遗漏。</w:t>
      </w:r>
      <w:r>
        <w:rPr>
          <w:rFonts w:ascii="宋体" w:hAnsi="宋体" w:cs="宋体"/>
          <w:bCs/>
          <w:color w:val="000000"/>
          <w:kern w:val="0"/>
          <w:sz w:val="28"/>
          <w:szCs w:val="28"/>
        </w:rPr>
        <w:t xml:space="preserve"> </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4.</w:t>
      </w:r>
      <w:r>
        <w:rPr>
          <w:rFonts w:ascii="宋体" w:hAnsi="宋体" w:cs="宋体" w:hint="eastAsia"/>
          <w:bCs/>
          <w:color w:val="000000"/>
          <w:kern w:val="0"/>
          <w:sz w:val="28"/>
          <w:szCs w:val="28"/>
        </w:rPr>
        <w:t>体检前一天请注意休息，勿熬夜，不要饮酒，避免剧烈运动。</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5.</w:t>
      </w:r>
      <w:r>
        <w:rPr>
          <w:rFonts w:ascii="宋体" w:hAnsi="宋体" w:cs="宋体" w:hint="eastAsia"/>
          <w:bCs/>
          <w:color w:val="000000"/>
          <w:kern w:val="0"/>
          <w:sz w:val="28"/>
          <w:szCs w:val="28"/>
        </w:rPr>
        <w:t>体检当天需进行采血、</w:t>
      </w:r>
      <w:r>
        <w:rPr>
          <w:rFonts w:ascii="宋体" w:hAnsi="宋体" w:cs="宋体" w:hint="eastAsia"/>
          <w:bCs/>
          <w:color w:val="000000"/>
          <w:kern w:val="0"/>
          <w:sz w:val="28"/>
          <w:szCs w:val="28"/>
        </w:rPr>
        <w:t>B</w:t>
      </w:r>
      <w:r>
        <w:rPr>
          <w:rFonts w:ascii="宋体" w:hAnsi="宋体" w:cs="宋体" w:hint="eastAsia"/>
          <w:bCs/>
          <w:color w:val="000000"/>
          <w:kern w:val="0"/>
          <w:sz w:val="28"/>
          <w:szCs w:val="28"/>
        </w:rPr>
        <w:t>超等检查，请在受检前禁食</w:t>
      </w:r>
      <w:r>
        <w:rPr>
          <w:rFonts w:ascii="宋体" w:hAnsi="宋体" w:cs="宋体" w:hint="eastAsia"/>
          <w:bCs/>
          <w:color w:val="000000"/>
          <w:kern w:val="0"/>
          <w:sz w:val="28"/>
          <w:szCs w:val="28"/>
        </w:rPr>
        <w:t>8-12</w:t>
      </w:r>
      <w:r>
        <w:rPr>
          <w:rFonts w:ascii="宋体" w:hAnsi="宋体" w:cs="宋体" w:hint="eastAsia"/>
          <w:bCs/>
          <w:color w:val="000000"/>
          <w:kern w:val="0"/>
          <w:sz w:val="28"/>
          <w:szCs w:val="28"/>
        </w:rPr>
        <w:t>小时。</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6.</w:t>
      </w:r>
      <w:r>
        <w:rPr>
          <w:rFonts w:ascii="宋体" w:hAnsi="宋体" w:cs="宋体" w:hint="eastAsia"/>
          <w:bCs/>
          <w:color w:val="000000"/>
          <w:kern w:val="0"/>
          <w:sz w:val="28"/>
          <w:szCs w:val="28"/>
        </w:rPr>
        <w:t>女性受检者月经期间请事先告知医护人员；怀孕或可能已受孕者，事先告知医护人员，勿做</w:t>
      </w:r>
      <w:r>
        <w:rPr>
          <w:rFonts w:ascii="宋体" w:hAnsi="宋体" w:cs="宋体" w:hint="eastAsia"/>
          <w:bCs/>
          <w:color w:val="000000"/>
          <w:kern w:val="0"/>
          <w:sz w:val="28"/>
          <w:szCs w:val="28"/>
        </w:rPr>
        <w:t>X</w:t>
      </w:r>
      <w:r>
        <w:rPr>
          <w:rFonts w:ascii="宋体" w:hAnsi="宋体" w:cs="宋体" w:hint="eastAsia"/>
          <w:bCs/>
          <w:color w:val="000000"/>
          <w:kern w:val="0"/>
          <w:sz w:val="28"/>
          <w:szCs w:val="28"/>
        </w:rPr>
        <w:t>光检查。</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7.</w:t>
      </w:r>
      <w:r>
        <w:rPr>
          <w:rFonts w:ascii="宋体" w:hAnsi="宋体" w:cs="宋体" w:hint="eastAsia"/>
          <w:bCs/>
          <w:color w:val="000000"/>
          <w:kern w:val="0"/>
          <w:sz w:val="28"/>
          <w:szCs w:val="28"/>
        </w:rPr>
        <w:t>请配合医生认真检查所有项目，勿漏检。若自动放弃某一检查项目，将会影响对您的录用。</w:t>
      </w:r>
    </w:p>
    <w:p w:rsidR="00792DCB" w:rsidRDefault="00323EC7">
      <w:pPr>
        <w:widowControl/>
        <w:shd w:val="clear" w:color="auto" w:fill="FFFFFF"/>
        <w:snapToGrid w:val="0"/>
        <w:spacing w:line="4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8.</w:t>
      </w:r>
      <w:r>
        <w:rPr>
          <w:rFonts w:ascii="宋体" w:hAnsi="宋体" w:cs="宋体" w:hint="eastAsia"/>
          <w:bCs/>
          <w:color w:val="000000"/>
          <w:kern w:val="0"/>
          <w:sz w:val="28"/>
          <w:szCs w:val="28"/>
        </w:rPr>
        <w:t>体检医师可根据实际需要，增加必要的相应检查、检验项目。</w:t>
      </w:r>
    </w:p>
    <w:p w:rsidR="00792DCB" w:rsidRDefault="00323EC7">
      <w:pPr>
        <w:pStyle w:val="a3"/>
        <w:widowControl/>
        <w:spacing w:before="0" w:beforeAutospacing="0" w:after="0" w:afterAutospacing="0" w:line="400" w:lineRule="exact"/>
        <w:ind w:firstLineChars="200" w:firstLine="560"/>
        <w:rPr>
          <w:rFonts w:ascii="宋体" w:hAnsi="宋体" w:cs="宋体"/>
          <w:bCs/>
          <w:sz w:val="28"/>
          <w:szCs w:val="28"/>
        </w:rPr>
      </w:pPr>
      <w:r>
        <w:rPr>
          <w:rFonts w:ascii="宋体" w:hAnsi="宋体" w:cs="宋体" w:hint="eastAsia"/>
          <w:bCs/>
          <w:sz w:val="28"/>
          <w:szCs w:val="28"/>
        </w:rPr>
        <w:t>9</w:t>
      </w:r>
      <w:r w:rsidR="008519B7">
        <w:rPr>
          <w:rFonts w:ascii="宋体" w:hAnsi="宋体" w:cs="宋体" w:hint="eastAsia"/>
          <w:bCs/>
          <w:sz w:val="28"/>
          <w:szCs w:val="28"/>
        </w:rPr>
        <w:t>.</w:t>
      </w:r>
      <w:r>
        <w:rPr>
          <w:rFonts w:ascii="宋体" w:hAnsi="宋体" w:cs="宋体" w:hint="eastAsia"/>
          <w:bCs/>
          <w:sz w:val="28"/>
          <w:szCs w:val="28"/>
        </w:rPr>
        <w:t>如对体检结果有疑义，按按人社部、国家卫计委、国家公务员局《关于修订〈</w:t>
      </w:r>
      <w:bookmarkStart w:id="0" w:name="_GoBack"/>
      <w:bookmarkEnd w:id="0"/>
      <w:r>
        <w:rPr>
          <w:rFonts w:ascii="宋体" w:hAnsi="宋体" w:cs="宋体" w:hint="eastAsia"/>
          <w:bCs/>
          <w:sz w:val="28"/>
          <w:szCs w:val="28"/>
        </w:rPr>
        <w:t>公务员录用体检通用标准（试行）〉及〈公务员录用体检操作手册（试行）〉有关内容的通知》（人社部发〔</w:t>
      </w:r>
      <w:r>
        <w:rPr>
          <w:rFonts w:ascii="宋体" w:hAnsi="宋体" w:cs="宋体" w:hint="eastAsia"/>
          <w:bCs/>
          <w:sz w:val="28"/>
          <w:szCs w:val="28"/>
        </w:rPr>
        <w:t>2016</w:t>
      </w:r>
      <w:r>
        <w:rPr>
          <w:rFonts w:ascii="宋体" w:hAnsi="宋体" w:cs="宋体" w:hint="eastAsia"/>
          <w:bCs/>
          <w:sz w:val="28"/>
          <w:szCs w:val="28"/>
        </w:rPr>
        <w:t>〕</w:t>
      </w:r>
      <w:r>
        <w:rPr>
          <w:rFonts w:ascii="宋体" w:hAnsi="宋体" w:cs="宋体" w:hint="eastAsia"/>
          <w:bCs/>
          <w:sz w:val="28"/>
          <w:szCs w:val="28"/>
        </w:rPr>
        <w:t>140</w:t>
      </w:r>
      <w:r>
        <w:rPr>
          <w:rFonts w:ascii="宋体" w:hAnsi="宋体" w:cs="宋体" w:hint="eastAsia"/>
          <w:bCs/>
          <w:sz w:val="28"/>
          <w:szCs w:val="28"/>
        </w:rPr>
        <w:t>号）和《关于进一步做好公务员考试录用体检工作的通知》（人社部发〔</w:t>
      </w:r>
      <w:r>
        <w:rPr>
          <w:rFonts w:ascii="宋体" w:hAnsi="宋体" w:cs="宋体" w:hint="eastAsia"/>
          <w:bCs/>
          <w:sz w:val="28"/>
          <w:szCs w:val="28"/>
        </w:rPr>
        <w:t>2012</w:t>
      </w:r>
      <w:r>
        <w:rPr>
          <w:rFonts w:ascii="宋体" w:hAnsi="宋体" w:cs="宋体" w:hint="eastAsia"/>
          <w:bCs/>
          <w:sz w:val="28"/>
          <w:szCs w:val="28"/>
        </w:rPr>
        <w:t>〕</w:t>
      </w:r>
      <w:r>
        <w:rPr>
          <w:rFonts w:ascii="宋体" w:hAnsi="宋体" w:cs="宋体" w:hint="eastAsia"/>
          <w:bCs/>
          <w:sz w:val="28"/>
          <w:szCs w:val="28"/>
        </w:rPr>
        <w:t>65</w:t>
      </w:r>
      <w:r>
        <w:rPr>
          <w:rFonts w:ascii="宋体" w:hAnsi="宋体" w:cs="宋体" w:hint="eastAsia"/>
          <w:bCs/>
          <w:sz w:val="28"/>
          <w:szCs w:val="28"/>
        </w:rPr>
        <w:t>号）等文</w:t>
      </w:r>
      <w:r>
        <w:rPr>
          <w:rFonts w:ascii="宋体" w:hAnsi="宋体" w:cs="宋体" w:hint="eastAsia"/>
          <w:bCs/>
          <w:sz w:val="28"/>
          <w:szCs w:val="28"/>
        </w:rPr>
        <w:t>件规定执行。</w:t>
      </w:r>
      <w:r>
        <w:rPr>
          <w:rFonts w:ascii="宋体" w:hAnsi="宋体" w:cs="宋体" w:hint="eastAsia"/>
          <w:bCs/>
          <w:sz w:val="28"/>
          <w:szCs w:val="28"/>
        </w:rPr>
        <w:t>学前教育按</w:t>
      </w:r>
      <w:r>
        <w:rPr>
          <w:rFonts w:ascii="宋体" w:hAnsi="宋体" w:cs="宋体" w:hint="eastAsia"/>
          <w:bCs/>
          <w:sz w:val="28"/>
          <w:szCs w:val="28"/>
          <w:shd w:val="clear" w:color="auto" w:fill="FFFFFF"/>
        </w:rPr>
        <w:t>体检标准按《浙江省教师资格认定体检工作实施办法》（试行）和《浙江省教育厅教师资格认定指导中心关于调整申请认定幼儿园教师资格人员体检标准的函》浙教资中心</w:t>
      </w:r>
      <w:r w:rsidR="008519B7" w:rsidRPr="008519B7">
        <w:rPr>
          <w:rFonts w:ascii="宋体" w:hAnsi="宋体" w:cs="宋体" w:hint="eastAsia"/>
          <w:bCs/>
          <w:sz w:val="28"/>
          <w:szCs w:val="28"/>
          <w:shd w:val="clear" w:color="auto" w:fill="FFFFFF"/>
        </w:rPr>
        <w:t>〔2011〕</w:t>
      </w:r>
      <w:r>
        <w:rPr>
          <w:rFonts w:ascii="宋体" w:hAnsi="宋体" w:cs="宋体" w:hint="eastAsia"/>
          <w:bCs/>
          <w:sz w:val="28"/>
          <w:szCs w:val="28"/>
          <w:shd w:val="clear" w:color="auto" w:fill="FFFFFF"/>
        </w:rPr>
        <w:t>1</w:t>
      </w:r>
      <w:r>
        <w:rPr>
          <w:rFonts w:ascii="宋体" w:hAnsi="宋体" w:cs="宋体" w:hint="eastAsia"/>
          <w:bCs/>
          <w:sz w:val="28"/>
          <w:szCs w:val="28"/>
          <w:shd w:val="clear" w:color="auto" w:fill="FFFFFF"/>
        </w:rPr>
        <w:t>号等文件规定执行。</w:t>
      </w:r>
    </w:p>
    <w:p w:rsidR="00792DCB" w:rsidRDefault="00323EC7">
      <w:pPr>
        <w:widowControl/>
        <w:shd w:val="clear" w:color="auto" w:fill="FFFFFF"/>
        <w:snapToGrid w:val="0"/>
        <w:spacing w:line="4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）心率、视力、听力、血压等项目达不到体检合格标准的，当日安排复检；</w:t>
      </w:r>
    </w:p>
    <w:p w:rsidR="00792DCB" w:rsidRDefault="00323EC7">
      <w:pPr>
        <w:widowControl/>
        <w:shd w:val="clear" w:color="auto" w:fill="FFFFFF"/>
        <w:snapToGrid w:val="0"/>
        <w:spacing w:line="4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）边缘性心脏杂音、病理性心电图、病理性杂音等项目达不到体检合格标准的，当场安排复检；</w:t>
      </w:r>
    </w:p>
    <w:p w:rsidR="00792DCB" w:rsidRDefault="00323EC7">
      <w:pPr>
        <w:widowControl/>
        <w:shd w:val="clear" w:color="auto" w:fill="FFFFFF"/>
        <w:snapToGrid w:val="0"/>
        <w:spacing w:line="4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）其他项目达不到体检标准的，自体检结果公布日起</w:t>
      </w:r>
      <w:r>
        <w:rPr>
          <w:rFonts w:ascii="宋体" w:hAnsi="宋体" w:cs="宋体" w:hint="eastAsia"/>
          <w:color w:val="000000"/>
          <w:kern w:val="0"/>
          <w:sz w:val="28"/>
          <w:szCs w:val="28"/>
        </w:rPr>
        <w:t>7</w:t>
      </w:r>
      <w:r>
        <w:rPr>
          <w:rFonts w:ascii="宋体" w:hAnsi="宋体" w:cs="宋体" w:hint="eastAsia"/>
          <w:color w:val="000000"/>
          <w:kern w:val="0"/>
          <w:sz w:val="28"/>
          <w:szCs w:val="28"/>
        </w:rPr>
        <w:t>日内可以提出复检申请；</w:t>
      </w:r>
    </w:p>
    <w:p w:rsidR="00792DCB" w:rsidRDefault="00323EC7">
      <w:pPr>
        <w:widowControl/>
        <w:shd w:val="clear" w:color="auto" w:fill="FFFFFF"/>
        <w:snapToGrid w:val="0"/>
        <w:spacing w:line="4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）当日、当场复检过的项目为最后结论，不得再复检；</w:t>
      </w:r>
    </w:p>
    <w:p w:rsidR="00792DCB" w:rsidRPr="008519B7" w:rsidRDefault="00323EC7" w:rsidP="008519B7">
      <w:pPr>
        <w:widowControl/>
        <w:shd w:val="clear" w:color="auto" w:fill="FFFFFF"/>
        <w:snapToGrid w:val="0"/>
        <w:spacing w:line="400" w:lineRule="exact"/>
        <w:ind w:firstLineChars="200" w:firstLine="560"/>
        <w:jc w:val="left"/>
        <w:rPr>
          <w:rFonts w:hint="eastAsia"/>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5</w:t>
      </w:r>
      <w:r>
        <w:rPr>
          <w:rFonts w:ascii="宋体" w:hAnsi="宋体" w:cs="宋体" w:hint="eastAsia"/>
          <w:color w:val="000000"/>
          <w:kern w:val="0"/>
          <w:sz w:val="28"/>
          <w:szCs w:val="28"/>
        </w:rPr>
        <w:t>）复检只能进行一次，体检结果以复检结论为准。</w:t>
      </w:r>
      <w:r>
        <w:rPr>
          <w:rFonts w:ascii="ˎ̥" w:hAnsi="ˎ̥" w:cs="宋体"/>
          <w:color w:val="555555"/>
          <w:kern w:val="0"/>
          <w:sz w:val="28"/>
          <w:szCs w:val="28"/>
        </w:rPr>
        <w:t xml:space="preserve"> </w:t>
      </w:r>
    </w:p>
    <w:sectPr w:rsidR="00792DCB" w:rsidRPr="008519B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C7" w:rsidRDefault="00323EC7" w:rsidP="008519B7">
      <w:r>
        <w:separator/>
      </w:r>
    </w:p>
  </w:endnote>
  <w:endnote w:type="continuationSeparator" w:id="0">
    <w:p w:rsidR="00323EC7" w:rsidRDefault="00323EC7" w:rsidP="0085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C7" w:rsidRDefault="00323EC7" w:rsidP="008519B7">
      <w:r>
        <w:separator/>
      </w:r>
    </w:p>
  </w:footnote>
  <w:footnote w:type="continuationSeparator" w:id="0">
    <w:p w:rsidR="00323EC7" w:rsidRDefault="00323EC7" w:rsidP="00851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WJiMDIxODZjOGJiNmM5MzRhOWQzMWY2ZTA3ZWQifQ=="/>
  </w:docVars>
  <w:rsids>
    <w:rsidRoot w:val="37362AC1"/>
    <w:rsid w:val="00323EC7"/>
    <w:rsid w:val="00792DCB"/>
    <w:rsid w:val="008519B7"/>
    <w:rsid w:val="37362AC1"/>
    <w:rsid w:val="45BE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2EA06B-48EC-4674-8668-CC176B09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100" w:beforeAutospacing="1" w:after="100" w:afterAutospacing="1"/>
      <w:jc w:val="left"/>
    </w:pPr>
    <w:rPr>
      <w:kern w:val="0"/>
      <w:sz w:val="24"/>
    </w:rPr>
  </w:style>
  <w:style w:type="paragraph" w:styleId="a4">
    <w:name w:val="header"/>
    <w:basedOn w:val="a"/>
    <w:link w:val="Char"/>
    <w:rsid w:val="00851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19B7"/>
    <w:rPr>
      <w:rFonts w:ascii="Calibri" w:eastAsia="宋体" w:hAnsi="Calibri" w:cs="Times New Roman"/>
      <w:kern w:val="2"/>
      <w:sz w:val="18"/>
      <w:szCs w:val="18"/>
    </w:rPr>
  </w:style>
  <w:style w:type="paragraph" w:styleId="a5">
    <w:name w:val="footer"/>
    <w:basedOn w:val="a"/>
    <w:link w:val="Char0"/>
    <w:rsid w:val="008519B7"/>
    <w:pPr>
      <w:tabs>
        <w:tab w:val="center" w:pos="4153"/>
        <w:tab w:val="right" w:pos="8306"/>
      </w:tabs>
      <w:snapToGrid w:val="0"/>
      <w:jc w:val="left"/>
    </w:pPr>
    <w:rPr>
      <w:sz w:val="18"/>
      <w:szCs w:val="18"/>
    </w:rPr>
  </w:style>
  <w:style w:type="character" w:customStyle="1" w:styleId="Char0">
    <w:name w:val="页脚 Char"/>
    <w:basedOn w:val="a0"/>
    <w:link w:val="a5"/>
    <w:rsid w:val="008519B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燕子</dc:creator>
  <cp:lastModifiedBy>吴 航</cp:lastModifiedBy>
  <cp:revision>2</cp:revision>
  <cp:lastPrinted>2024-04-24T08:53:00Z</cp:lastPrinted>
  <dcterms:created xsi:type="dcterms:W3CDTF">2023-05-30T02:59:00Z</dcterms:created>
  <dcterms:modified xsi:type="dcterms:W3CDTF">2024-04-26T02:36:00Z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6C12D7771E974BA7B3814A50656AB327_11</vt:lpwstr>
  </property>
</Properties>
</file>