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10" w:lineRule="atLeast"/>
        <w:ind w:left="0" w:right="0" w:firstLine="0"/>
        <w:jc w:val="center"/>
        <w:rPr>
          <w:rFonts w:hint="eastAsia" w:ascii="方正小标宋简体" w:hAnsi="方正小标宋简体" w:eastAsia="方正小标宋简体" w:cs="方正小标宋简体"/>
          <w:i w:val="0"/>
          <w:iCs w:val="0"/>
          <w:caps w:val="0"/>
          <w:spacing w:val="4"/>
          <w:sz w:val="36"/>
          <w:szCs w:val="36"/>
          <w:lang w:eastAsia="zh-CN"/>
        </w:rPr>
      </w:pPr>
      <w:r>
        <w:rPr>
          <w:rFonts w:hint="eastAsia" w:ascii="方正小标宋简体" w:hAnsi="方正小标宋简体" w:eastAsia="方正小标宋简体" w:cs="方正小标宋简体"/>
          <w:i w:val="0"/>
          <w:iCs w:val="0"/>
          <w:caps w:val="0"/>
          <w:spacing w:val="4"/>
          <w:sz w:val="36"/>
          <w:szCs w:val="36"/>
          <w:shd w:val="clear" w:fill="FFFFFF"/>
          <w:lang w:val="en-US" w:eastAsia="zh-CN"/>
        </w:rPr>
        <w:t>淮南高新区玉兰小学2</w:t>
      </w:r>
      <w:r>
        <w:rPr>
          <w:rFonts w:hint="eastAsia" w:ascii="方正小标宋简体" w:hAnsi="方正小标宋简体" w:eastAsia="方正小标宋简体" w:cs="方正小标宋简体"/>
          <w:i w:val="0"/>
          <w:iCs w:val="0"/>
          <w:caps w:val="0"/>
          <w:spacing w:val="4"/>
          <w:sz w:val="36"/>
          <w:szCs w:val="36"/>
          <w:shd w:val="clear" w:fill="FFFFFF"/>
        </w:rPr>
        <w:t>024年面向社会公开招聘</w:t>
      </w:r>
      <w:r>
        <w:rPr>
          <w:rFonts w:hint="eastAsia" w:ascii="方正小标宋简体" w:hAnsi="方正小标宋简体" w:eastAsia="方正小标宋简体" w:cs="方正小标宋简体"/>
          <w:i w:val="0"/>
          <w:iCs w:val="0"/>
          <w:caps w:val="0"/>
          <w:spacing w:val="4"/>
          <w:sz w:val="36"/>
          <w:szCs w:val="36"/>
          <w:shd w:val="clear" w:fill="FFFFFF"/>
          <w:lang w:eastAsia="zh-CN"/>
        </w:rPr>
        <w:t>服务岗位</w:t>
      </w:r>
      <w:r>
        <w:rPr>
          <w:rFonts w:hint="eastAsia" w:ascii="方正小标宋简体" w:hAnsi="方正小标宋简体" w:eastAsia="方正小标宋简体" w:cs="方正小标宋简体"/>
          <w:i w:val="0"/>
          <w:iCs w:val="0"/>
          <w:caps w:val="0"/>
          <w:spacing w:val="4"/>
          <w:sz w:val="36"/>
          <w:szCs w:val="36"/>
          <w:shd w:val="clear" w:fill="FFFFFF"/>
        </w:rPr>
        <w:t>教师</w:t>
      </w:r>
      <w:r>
        <w:rPr>
          <w:rFonts w:hint="eastAsia" w:ascii="方正小标宋简体" w:hAnsi="方正小标宋简体" w:eastAsia="方正小标宋简体" w:cs="方正小标宋简体"/>
          <w:i w:val="0"/>
          <w:iCs w:val="0"/>
          <w:caps w:val="0"/>
          <w:spacing w:val="4"/>
          <w:sz w:val="36"/>
          <w:szCs w:val="36"/>
          <w:shd w:val="clear" w:fill="FFFFFF"/>
          <w:lang w:eastAsia="zh-CN"/>
        </w:rPr>
        <w:t>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仿宋" w:hAnsi="仿宋" w:eastAsia="仿宋" w:cs="仿宋"/>
          <w:i w:val="0"/>
          <w:iCs w:val="0"/>
          <w:caps w:val="0"/>
          <w:color w:val="auto"/>
          <w:spacing w:val="0"/>
          <w:sz w:val="32"/>
          <w:szCs w:val="32"/>
          <w:shd w:val="clear" w:color="auto" w:fill="FFFFFF"/>
        </w:rPr>
      </w:pPr>
      <w:r>
        <w:rPr>
          <w:rFonts w:hint="eastAsia" w:ascii="仿宋" w:hAnsi="仿宋" w:eastAsia="仿宋" w:cs="仿宋"/>
          <w:i w:val="0"/>
          <w:iCs w:val="0"/>
          <w:caps w:val="0"/>
          <w:color w:val="auto"/>
          <w:spacing w:val="0"/>
          <w:sz w:val="32"/>
          <w:szCs w:val="32"/>
          <w:shd w:val="clear" w:color="auto" w:fill="FFFFFF"/>
        </w:rPr>
        <w:t>为</w:t>
      </w:r>
      <w:r>
        <w:rPr>
          <w:rFonts w:hint="eastAsia" w:ascii="仿宋" w:hAnsi="仿宋" w:eastAsia="仿宋" w:cs="仿宋"/>
          <w:i w:val="0"/>
          <w:iCs w:val="0"/>
          <w:caps w:val="0"/>
          <w:color w:val="auto"/>
          <w:spacing w:val="0"/>
          <w:sz w:val="32"/>
          <w:szCs w:val="32"/>
          <w:shd w:val="clear" w:color="auto" w:fill="FFFFFF"/>
          <w:lang w:eastAsia="zh-CN"/>
        </w:rPr>
        <w:t>满足教育教学工作</w:t>
      </w:r>
      <w:r>
        <w:rPr>
          <w:rFonts w:hint="eastAsia" w:ascii="仿宋" w:hAnsi="仿宋" w:eastAsia="仿宋" w:cs="仿宋"/>
          <w:i w:val="0"/>
          <w:iCs w:val="0"/>
          <w:caps w:val="0"/>
          <w:color w:val="auto"/>
          <w:spacing w:val="0"/>
          <w:sz w:val="32"/>
          <w:szCs w:val="32"/>
          <w:shd w:val="clear" w:color="auto" w:fill="FFFFFF"/>
        </w:rPr>
        <w:t>需要，进一步优化</w:t>
      </w:r>
      <w:r>
        <w:rPr>
          <w:rFonts w:hint="eastAsia" w:ascii="仿宋" w:hAnsi="仿宋" w:eastAsia="仿宋" w:cs="仿宋"/>
          <w:i w:val="0"/>
          <w:iCs w:val="0"/>
          <w:caps w:val="0"/>
          <w:color w:val="auto"/>
          <w:spacing w:val="0"/>
          <w:sz w:val="32"/>
          <w:szCs w:val="32"/>
          <w:shd w:val="clear" w:color="auto" w:fill="FFFFFF"/>
          <w:lang w:eastAsia="zh-CN"/>
        </w:rPr>
        <w:t>学校</w:t>
      </w:r>
      <w:r>
        <w:rPr>
          <w:rFonts w:hint="eastAsia" w:ascii="仿宋" w:hAnsi="仿宋" w:eastAsia="仿宋" w:cs="仿宋"/>
          <w:i w:val="0"/>
          <w:iCs w:val="0"/>
          <w:caps w:val="0"/>
          <w:color w:val="auto"/>
          <w:spacing w:val="0"/>
          <w:sz w:val="32"/>
          <w:szCs w:val="32"/>
          <w:shd w:val="clear" w:color="auto" w:fill="FFFFFF"/>
        </w:rPr>
        <w:t>教育人才队伍，经</w:t>
      </w:r>
      <w:r>
        <w:rPr>
          <w:rFonts w:hint="eastAsia" w:ascii="仿宋" w:hAnsi="仿宋" w:eastAsia="仿宋" w:cs="仿宋"/>
          <w:i w:val="0"/>
          <w:iCs w:val="0"/>
          <w:caps w:val="0"/>
          <w:color w:val="auto"/>
          <w:spacing w:val="0"/>
          <w:sz w:val="32"/>
          <w:szCs w:val="32"/>
          <w:shd w:val="clear" w:color="auto" w:fill="FFFFFF"/>
          <w:lang w:eastAsia="zh-CN"/>
        </w:rPr>
        <w:t>主管部门同意</w:t>
      </w:r>
      <w:r>
        <w:rPr>
          <w:rFonts w:hint="eastAsia" w:ascii="仿宋" w:hAnsi="仿宋" w:eastAsia="仿宋" w:cs="仿宋"/>
          <w:i w:val="0"/>
          <w:iCs w:val="0"/>
          <w:caps w:val="0"/>
          <w:color w:val="auto"/>
          <w:spacing w:val="0"/>
          <w:sz w:val="32"/>
          <w:szCs w:val="32"/>
          <w:shd w:val="clear" w:color="auto" w:fill="FFFFFF"/>
        </w:rPr>
        <w:t>，</w:t>
      </w:r>
      <w:r>
        <w:rPr>
          <w:rFonts w:hint="eastAsia" w:ascii="仿宋" w:hAnsi="仿宋" w:eastAsia="仿宋" w:cs="仿宋"/>
          <w:i w:val="0"/>
          <w:iCs w:val="0"/>
          <w:caps w:val="0"/>
          <w:color w:val="auto"/>
          <w:spacing w:val="0"/>
          <w:sz w:val="32"/>
          <w:szCs w:val="32"/>
          <w:shd w:val="clear" w:color="auto" w:fill="FFFFFF"/>
          <w:lang w:eastAsia="zh-CN"/>
        </w:rPr>
        <w:t>淮南高新区</w:t>
      </w:r>
      <w:r>
        <w:rPr>
          <w:rFonts w:hint="eastAsia" w:ascii="仿宋" w:hAnsi="仿宋" w:eastAsia="仿宋" w:cs="仿宋"/>
          <w:i w:val="0"/>
          <w:iCs w:val="0"/>
          <w:caps w:val="0"/>
          <w:color w:val="auto"/>
          <w:spacing w:val="0"/>
          <w:sz w:val="32"/>
          <w:szCs w:val="32"/>
          <w:shd w:val="clear" w:color="auto" w:fill="FFFFFF"/>
          <w:lang w:val="en-US" w:eastAsia="zh-CN"/>
        </w:rPr>
        <w:t>玉兰小学</w:t>
      </w:r>
      <w:r>
        <w:rPr>
          <w:rFonts w:hint="eastAsia" w:ascii="仿宋" w:hAnsi="仿宋" w:eastAsia="仿宋" w:cs="仿宋"/>
          <w:i w:val="0"/>
          <w:iCs w:val="0"/>
          <w:caps w:val="0"/>
          <w:color w:val="auto"/>
          <w:spacing w:val="0"/>
          <w:sz w:val="32"/>
          <w:szCs w:val="32"/>
          <w:shd w:val="clear" w:color="auto" w:fill="FFFFFF"/>
          <w:lang w:eastAsia="zh-CN"/>
        </w:rPr>
        <w:t>决</w:t>
      </w:r>
      <w:r>
        <w:rPr>
          <w:rFonts w:hint="eastAsia" w:ascii="仿宋" w:hAnsi="仿宋" w:eastAsia="仿宋" w:cs="仿宋"/>
          <w:i w:val="0"/>
          <w:iCs w:val="0"/>
          <w:caps w:val="0"/>
          <w:color w:val="auto"/>
          <w:spacing w:val="0"/>
          <w:sz w:val="32"/>
          <w:szCs w:val="32"/>
          <w:shd w:val="clear" w:color="auto" w:fill="FFFFFF"/>
        </w:rPr>
        <w:t>定面向社会公开招聘</w:t>
      </w:r>
      <w:r>
        <w:rPr>
          <w:rFonts w:hint="eastAsia" w:ascii="仿宋" w:hAnsi="仿宋" w:eastAsia="仿宋" w:cs="仿宋"/>
          <w:i w:val="0"/>
          <w:iCs w:val="0"/>
          <w:caps w:val="0"/>
          <w:color w:val="auto"/>
          <w:spacing w:val="0"/>
          <w:sz w:val="32"/>
          <w:szCs w:val="32"/>
          <w:shd w:val="clear" w:color="auto" w:fill="FFFFFF"/>
          <w:lang w:eastAsia="zh-CN"/>
        </w:rPr>
        <w:t>服务岗位</w:t>
      </w:r>
      <w:r>
        <w:rPr>
          <w:rFonts w:hint="eastAsia" w:ascii="仿宋" w:hAnsi="仿宋" w:eastAsia="仿宋" w:cs="仿宋"/>
          <w:i w:val="0"/>
          <w:iCs w:val="0"/>
          <w:caps w:val="0"/>
          <w:color w:val="auto"/>
          <w:spacing w:val="0"/>
          <w:sz w:val="32"/>
          <w:szCs w:val="32"/>
          <w:shd w:val="clear" w:color="auto" w:fill="FFFFFF"/>
        </w:rPr>
        <w:t>教</w:t>
      </w:r>
      <w:r>
        <w:rPr>
          <w:rFonts w:hint="eastAsia" w:ascii="仿宋" w:hAnsi="仿宋" w:eastAsia="仿宋" w:cs="仿宋"/>
          <w:i w:val="0"/>
          <w:iCs w:val="0"/>
          <w:caps w:val="0"/>
          <w:color w:val="auto"/>
          <w:spacing w:val="0"/>
          <w:sz w:val="32"/>
          <w:szCs w:val="32"/>
          <w:shd w:val="clear" w:color="auto" w:fill="FFFFFF"/>
          <w:lang w:eastAsia="zh-CN"/>
        </w:rPr>
        <w:t>师</w:t>
      </w:r>
      <w:r>
        <w:rPr>
          <w:rFonts w:hint="eastAsia" w:ascii="仿宋" w:hAnsi="仿宋" w:eastAsia="仿宋" w:cs="仿宋"/>
          <w:i w:val="0"/>
          <w:iCs w:val="0"/>
          <w:caps w:val="0"/>
          <w:color w:val="auto"/>
          <w:spacing w:val="0"/>
          <w:sz w:val="32"/>
          <w:szCs w:val="32"/>
          <w:shd w:val="clear" w:color="auto" w:fill="FFFFFF"/>
          <w:lang w:val="en-US" w:eastAsia="zh-CN"/>
        </w:rPr>
        <w:t>4名</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rPr>
        <w:t>现将有关事项公告如下：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一</w:t>
      </w:r>
      <w:r>
        <w:rPr>
          <w:rFonts w:hint="eastAsia" w:ascii="黑体" w:hAnsi="宋体" w:eastAsia="黑体" w:cs="黑体"/>
          <w:i w:val="0"/>
          <w:iCs w:val="0"/>
          <w:caps w:val="0"/>
          <w:color w:val="auto"/>
          <w:spacing w:val="0"/>
          <w:sz w:val="32"/>
          <w:szCs w:val="32"/>
          <w:shd w:val="clear" w:color="auto" w:fill="FFFFFF"/>
        </w:rPr>
        <w:t>、招聘</w:t>
      </w:r>
      <w:r>
        <w:rPr>
          <w:rFonts w:hint="eastAsia" w:ascii="黑体" w:hAnsi="宋体" w:eastAsia="黑体" w:cs="黑体"/>
          <w:i w:val="0"/>
          <w:iCs w:val="0"/>
          <w:caps w:val="0"/>
          <w:color w:val="auto"/>
          <w:spacing w:val="0"/>
          <w:sz w:val="32"/>
          <w:szCs w:val="32"/>
          <w:shd w:val="clear" w:color="auto" w:fill="FFFFFF"/>
          <w:lang w:eastAsia="zh-CN"/>
        </w:rPr>
        <w:t>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（一）坚持公开公平，竞争择优。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（二）坚持考试考察，择优聘用。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（三）坚持统一规范，分级负责。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二</w:t>
      </w:r>
      <w:r>
        <w:rPr>
          <w:rFonts w:hint="eastAsia" w:ascii="黑体" w:hAnsi="宋体" w:eastAsia="黑体" w:cs="黑体"/>
          <w:i w:val="0"/>
          <w:iCs w:val="0"/>
          <w:caps w:val="0"/>
          <w:color w:val="auto"/>
          <w:spacing w:val="0"/>
          <w:sz w:val="32"/>
          <w:szCs w:val="32"/>
          <w:shd w:val="clear" w:color="auto" w:fill="FFFFFF"/>
        </w:rPr>
        <w:t>、招聘岗位</w:t>
      </w:r>
      <w:r>
        <w:rPr>
          <w:rFonts w:hint="eastAsia" w:ascii="黑体" w:hAnsi="宋体" w:eastAsia="黑体" w:cs="黑体"/>
          <w:i w:val="0"/>
          <w:iCs w:val="0"/>
          <w:caps w:val="0"/>
          <w:color w:val="auto"/>
          <w:spacing w:val="0"/>
          <w:sz w:val="32"/>
          <w:szCs w:val="32"/>
          <w:shd w:val="clear" w:color="auto" w:fill="FFFFFF"/>
          <w:lang w:eastAsia="zh-CN"/>
        </w:rPr>
        <w:t>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本次计划招聘服务岗位教师4名，具体岗位见附件1。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三、招聘条件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（一）具有中华人民共和国国籍；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（二）热爱教育事业，遵纪守法，具有良好的品行及职业道德，遵纪守法，无不良行为记录；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（三）岗位具体学历资质要求详见附件1；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（四）年龄35周岁以下（1988年8月5日及以后出生），</w:t>
      </w:r>
      <w:bookmarkStart w:id="0" w:name="_GoBack"/>
      <w:bookmarkEnd w:id="0"/>
      <w:r>
        <w:rPr>
          <w:rFonts w:hint="eastAsia" w:ascii="仿宋" w:hAnsi="仿宋" w:eastAsia="仿宋" w:cs="仿宋"/>
          <w:i w:val="0"/>
          <w:iCs w:val="0"/>
          <w:caps w:val="0"/>
          <w:color w:val="auto"/>
          <w:spacing w:val="0"/>
          <w:sz w:val="32"/>
          <w:szCs w:val="32"/>
          <w:shd w:val="clear" w:color="auto" w:fill="FFFFFF"/>
          <w:lang w:val="en-US" w:eastAsia="zh-CN"/>
        </w:rPr>
        <w:t>年龄40周岁以下（1983年8月5日及以后出生）；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（五）身心健康，能适应岗位要求；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（六）符合招聘岗位所需的其他资格条件。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有下列情形之一的人员，不得报考：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（一）不符合招聘岗位条件要求的人员；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（二）在读的全日制普通高校非应届毕业生；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（三）现役军人；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（四）经政府教育部门、人力资源社会保障部门认定具有考试违纪行为且在停考期内的人员；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（五）曾因犯罪受过刑事处罚的人员和曾被开除公职的人员、受到党纪政纪处分期限未满或者正在接受纪律审查的人员、处于刑事处罚期间或者正在接受司法调查尚未作出结论的人员；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（六）法律规定不得参加报考或聘用为教师的其他情形人员。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四、招聘程序和方法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本次公开招聘工作按照发布招聘公告、线上报名、现场资格审核、面试、体检、公示和聘用等步骤实施。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按照“事先告知、公开透明”的原则，在报名前通过学校或高新区微信公众号等媒体向社会公开发布招聘公告。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（二）线上报名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报名时间：2024年8月5日8:00—8月9日17：00。应聘人员根据报考岗位要求填写报名表（附件2）并发送至指定邮箱：973453710@qq.com。每位应聘者限报一个岗位，否则取消报名资格。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（三）</w:t>
      </w:r>
      <w:r>
        <w:rPr>
          <w:rFonts w:hint="eastAsia" w:ascii="仿宋" w:hAnsi="仿宋" w:eastAsia="仿宋" w:cs="仿宋"/>
          <w:i w:val="0"/>
          <w:iCs w:val="0"/>
          <w:caps w:val="0"/>
          <w:color w:val="auto"/>
          <w:spacing w:val="0"/>
          <w:sz w:val="32"/>
          <w:szCs w:val="32"/>
          <w:shd w:val="clear" w:color="auto" w:fill="FFFFFF"/>
          <w:lang w:val="en-US" w:eastAsia="zh-CN"/>
        </w:rPr>
        <w:t>现场资格审核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1.现场资格审核时间：2024年8月9日上午8:00—12:00，下午14:30-17:00。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现场资格审核地点：高新区管委会二楼会议室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2.现场资格审核材料：应聘人员须提供符合本公告、附件中所列出的报考条件要求的所有有效证件和材料进行现场资格审核。包括但不限于：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（1）报名表（附件2）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（2）学历证书原件及复印件；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（3）有效期内的二代身份证（正反面复印在一张纸上）；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（4）教师资格证或教练员证原件及复印件；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（5）无犯罪记录证明原件；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（6）所获荣誉、称号和相关证明等材料原件及复印件。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应聘人员应如实提供以上各种材料，凡弄虚作假、与事实不符，一经查实，在任何环节均取消其应聘资格。已参加现场资格审核且通过的应聘人员，将进入下一环节，不得再报考其他岗位。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i w:val="0"/>
          <w:iCs w:val="0"/>
          <w:caps w:val="0"/>
          <w:color w:val="auto"/>
          <w:spacing w:val="0"/>
          <w:kern w:val="0"/>
          <w:sz w:val="32"/>
          <w:szCs w:val="32"/>
          <w:shd w:val="clear" w:fill="FFFFFF"/>
          <w:lang w:val="en-US" w:eastAsia="zh-CN" w:bidi="ar"/>
        </w:rPr>
        <w:t>（四）面试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1.面试时间：2024年8月12日，地点另行通知。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面试采取试讲（无生上课）和答辩的形式，主要考察应聘人员的教育教学水平和综合素质能力、仪表举止等。面试时间为15分钟，其中无生上课12分钟，答辩3分钟。面试总分为100分，设最低分数线为75分，未达到最低分数线的，取消进入下一个环节资格。面试分数当场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全部面试工作结束后，在纪检部门监督下汇总面试分数，根据应聘人员面试成绩，按照与公布的岗位招聘计划数1:1比例，从高分到低分依次等额确定招聘入围人员名单，若面试成绩相同，以无生上课成绩从高分到低分确定入围体检人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1.招聘入围人员进入体检环节。体检不合格或放弃招聘资格的，取消入围资格，在同一岗位中按成绩高低顺序依次等额递补人选。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体检须自行前往二级甲等以上综合性医院进行，体检标准参照新修订的《安徽省教师资格申请人员体检标准及办法》执行。体检工作结束后，由医院出具“合格”或“不合格”的结论性意见，并加盖单位体检专用公章。体检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（六）公示和聘用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体检合格的拟聘用人员名单在学校或高新区微信公众号上公示，公示时间为5个工作日。公示期满后，对没有异议或者反映问题不影响聘用的拟聘人员，按照规定程序办理聘用手续；对违反公开招聘规定的报考人员，取消其聘用资格。</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rightChars="0" w:firstLine="420" w:firstLineChars="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（七）</w:t>
      </w:r>
      <w:r>
        <w:rPr>
          <w:rFonts w:hint="eastAsia" w:ascii="仿宋" w:hAnsi="仿宋" w:eastAsia="仿宋" w:cs="仿宋"/>
          <w:i w:val="0"/>
          <w:iCs w:val="0"/>
          <w:caps w:val="0"/>
          <w:color w:val="auto"/>
          <w:spacing w:val="0"/>
          <w:sz w:val="32"/>
          <w:szCs w:val="32"/>
          <w:shd w:val="clear" w:color="auto" w:fill="FFFFFF"/>
          <w:lang w:val="en-US" w:eastAsia="zh-CN"/>
        </w:rPr>
        <w:t>其他</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1.情况说明。被聘用的社会在职人员与原工作单位签有劳动（聘用）合同或各种协议的，由本人自行负责处理。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2.在体检、公示和聘用阶段，因各种原因出现缺额的，由招聘单位在本岗位应聘人员中按应聘人员总成绩从高分到低分依次递补。聘用备案后，因各种原因出现缺额的不再递补。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3.应聘同一岗位的须形成竞争，同一岗位报考人数与招聘计划数的比例原则上不应低于2:1，报考岗位报名人数不足的，须经研究同意后方可开考。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lang w:val="en-US" w:eastAsia="zh-CN"/>
        </w:rPr>
      </w:pPr>
      <w:r>
        <w:rPr>
          <w:rFonts w:hint="eastAsia" w:ascii="黑体" w:hAnsi="宋体" w:eastAsia="黑体" w:cs="黑体"/>
          <w:i w:val="0"/>
          <w:iCs w:val="0"/>
          <w:caps w:val="0"/>
          <w:color w:val="auto"/>
          <w:spacing w:val="0"/>
          <w:sz w:val="32"/>
          <w:szCs w:val="32"/>
          <w:shd w:val="clear" w:color="auto" w:fill="FFFFFF"/>
        </w:rPr>
        <w:t>五、</w:t>
      </w:r>
      <w:r>
        <w:rPr>
          <w:rFonts w:hint="eastAsia" w:ascii="黑体" w:hAnsi="宋体" w:eastAsia="黑体" w:cs="黑体"/>
          <w:i w:val="0"/>
          <w:iCs w:val="0"/>
          <w:caps w:val="0"/>
          <w:color w:val="auto"/>
          <w:spacing w:val="0"/>
          <w:sz w:val="32"/>
          <w:szCs w:val="32"/>
          <w:shd w:val="clear" w:color="auto" w:fill="FFFFFF"/>
          <w:lang w:eastAsia="zh-CN"/>
        </w:rPr>
        <w:t>合同与工资</w:t>
      </w:r>
      <w:r>
        <w:rPr>
          <w:rFonts w:hint="eastAsia" w:ascii="黑体" w:hAnsi="宋体" w:eastAsia="黑体" w:cs="黑体"/>
          <w:i w:val="0"/>
          <w:iCs w:val="0"/>
          <w:caps w:val="0"/>
          <w:color w:val="auto"/>
          <w:spacing w:val="0"/>
          <w:sz w:val="32"/>
          <w:szCs w:val="32"/>
          <w:shd w:val="clear" w:color="auto" w:fill="FFFFFF"/>
        </w:rPr>
        <w:t>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聘用人员试用期3个月，试用期满合格后，与第三方人力资源公司签订劳动合同，聘期1年。聘用期间岗位工资待遇2400元/月。聘用人员试用期满考核合格后享受国家规定的五险一金及学校工会福利；期末接受学校绩效考核，根据考核结果，发放一定量的奖励性绩效工资。聘期1年结束后，经考核合格的，可以续签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六、纪律与监督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严格贯彻“公开、平等、竞争、择优”的原则，严格坚持规定的程序、条件和标准，严禁弄虚作假、徇私舞弊。招聘工作接受纪检监察部门和社会监督，对违反考试、聘用纪律或工作失职失误造成不良后果的工作人员，一经查实，即按有关规定予以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 w:hAnsi="仿宋" w:eastAsia="仿宋" w:cs="仿宋"/>
          <w:i w:val="0"/>
          <w:iCs w:val="0"/>
          <w:caps w:val="0"/>
          <w:color w:val="auto"/>
          <w:spacing w:val="0"/>
          <w:sz w:val="32"/>
          <w:szCs w:val="32"/>
          <w:shd w:val="clear" w:color="auto"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000000" w:themeColor="text1"/>
          <w:spacing w:val="7"/>
          <w:sz w:val="32"/>
          <w:szCs w:val="32"/>
          <w:shd w:val="clear" w:fill="FFFFFF"/>
          <w:lang w:val="en-US" w:eastAsia="zh-CN"/>
          <w14:textFill>
            <w14:solidFill>
              <w14:schemeClr w14:val="tx1"/>
            </w14:solidFill>
          </w14:textFill>
        </w:rPr>
        <w:t>报名咨询电话：</w:t>
      </w:r>
      <w:r>
        <w:rPr>
          <w:rFonts w:hint="eastAsia" w:ascii="仿宋" w:hAnsi="仿宋" w:eastAsia="仿宋" w:cs="仿宋"/>
          <w:i w:val="0"/>
          <w:iCs w:val="0"/>
          <w:caps w:val="0"/>
          <w:color w:val="auto"/>
          <w:spacing w:val="0"/>
          <w:sz w:val="32"/>
          <w:szCs w:val="32"/>
          <w:shd w:val="clear" w:color="auto" w:fill="FFFFFF"/>
          <w:lang w:val="en-US" w:eastAsia="zh-CN"/>
        </w:rPr>
        <w:t>0554-2128868   18655479050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_GB2312" w:hAnsi="仿宋_GB2312" w:eastAsia="仿宋_GB2312" w:cs="仿宋_GB2312"/>
          <w:b w:val="0"/>
          <w:bCs w:val="0"/>
          <w:i w:val="0"/>
          <w:iCs w:val="0"/>
          <w:caps w:val="0"/>
          <w:color w:val="000000" w:themeColor="text1"/>
          <w:spacing w:val="7"/>
          <w:sz w:val="32"/>
          <w:szCs w:val="32"/>
          <w:shd w:val="clear" w:fill="FFFFFF"/>
          <w:lang w:val="en-US" w:eastAsia="zh-CN"/>
          <w14:textFill>
            <w14:solidFill>
              <w14:schemeClr w14:val="tx1"/>
            </w14:solidFill>
          </w14:textFill>
        </w:rPr>
        <w:t>监督电话：</w:t>
      </w:r>
      <w:r>
        <w:rPr>
          <w:rFonts w:hint="eastAsia" w:ascii="仿宋" w:hAnsi="仿宋" w:eastAsia="仿宋" w:cs="仿宋"/>
          <w:i w:val="0"/>
          <w:iCs w:val="0"/>
          <w:caps w:val="0"/>
          <w:color w:val="auto"/>
          <w:spacing w:val="0"/>
          <w:sz w:val="32"/>
          <w:szCs w:val="32"/>
          <w:shd w:val="clear" w:color="auto" w:fill="FFFFFF"/>
          <w:lang w:val="en-US" w:eastAsia="zh-CN"/>
        </w:rPr>
        <w:t xml:space="preserve"> 0554-6629193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ascii="宋体" w:hAnsi="宋体" w:eastAsia="宋体" w:cs="宋体"/>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附件1：淮南高新区玉兰小学2024年中小学教师招聘服务岗位计划信息表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default"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附件2：淮南高新区玉兰小学2024年中小学服务岗教师招聘报名表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 xml:space="preserve">  淮南高新区玉兰小学                                                             2024年8月5日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36614D-ACFA-49E7-9489-B19BB310702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784FC3C9-A0CE-40D7-8226-1E378A2B41AE}"/>
  </w:font>
  <w:font w:name="仿宋">
    <w:panose1 w:val="02010609060101010101"/>
    <w:charset w:val="86"/>
    <w:family w:val="auto"/>
    <w:pitch w:val="default"/>
    <w:sig w:usb0="800002BF" w:usb1="38CF7CFA" w:usb2="00000016" w:usb3="00000000" w:csb0="00040001" w:csb1="00000000"/>
    <w:embedRegular r:id="rId3" w:fontKey="{945CBC5D-2C0F-4824-8A82-DE392B2101A1}"/>
  </w:font>
  <w:font w:name="仿宋_GB2312">
    <w:panose1 w:val="02010609030101010101"/>
    <w:charset w:val="86"/>
    <w:family w:val="auto"/>
    <w:pitch w:val="default"/>
    <w:sig w:usb0="00000001" w:usb1="080E0000" w:usb2="00000000" w:usb3="00000000" w:csb0="00040000" w:csb1="00000000"/>
    <w:embedRegular r:id="rId4" w:fontKey="{766A6489-2797-4DEC-9214-8352DC379BE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mMGIxMjRkNTM2OGI3MDljNGFhYjUzZTlhYTgzMmIifQ=="/>
  </w:docVars>
  <w:rsids>
    <w:rsidRoot w:val="00000000"/>
    <w:rsid w:val="03AA7CA6"/>
    <w:rsid w:val="11360DEA"/>
    <w:rsid w:val="14537870"/>
    <w:rsid w:val="20070CD5"/>
    <w:rsid w:val="22130986"/>
    <w:rsid w:val="3C5D3CD3"/>
    <w:rsid w:val="47C22057"/>
    <w:rsid w:val="57E7259B"/>
    <w:rsid w:val="5F791359"/>
    <w:rsid w:val="64BA4B0B"/>
    <w:rsid w:val="723044F4"/>
    <w:rsid w:val="753A1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2024-08-01T02:51:00Z</dcterms:created>
  <dc:creator>HP</dc:creator>
  <cp:lastModifiedBy>jy6629143</cp:lastModifiedBy>
  <cp:lastPrinted>2024-08-05T00:49:00Z</cp:lastPrinted>
  <dcterms:modified xsi:type="dcterms:W3CDTF">2024-08-05T07:55:10Z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1A743DC834A149199F29442FCBB4FF6D_13</vt:lpwstr>
  </property>
</Properties>
</file>