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  <w:lang w:val="en-US" w:eastAsia="zh-CN" w:bidi="ar"/>
        </w:rPr>
        <w:t>2024年哈尔滨市南岗区“丁香人才周”（春季）教育系统所属事业单位引才招聘工作面试指定书目</w:t>
      </w:r>
    </w:p>
    <w:tbl>
      <w:tblPr>
        <w:tblStyle w:val="2"/>
        <w:tblW w:w="139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60"/>
        <w:gridCol w:w="6876"/>
        <w:gridCol w:w="2424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学科</w:t>
            </w:r>
          </w:p>
        </w:tc>
        <w:tc>
          <w:tcPr>
            <w:tcW w:w="6876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所用教材名称</w:t>
            </w:r>
          </w:p>
        </w:tc>
        <w:tc>
          <w:tcPr>
            <w:tcW w:w="242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60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版本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教育部审定2019 义务教育教科书 语文 五年级上册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教育部审定2022 义务教育教科书 数学 五年级上册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2022年8月第2版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教育部审定2013 义务教育教师用书 体育与健康 5至6年级全一册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2014年3月第1版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小学心理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中小学心理健康教育指导纲要（2012年修订）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教育部审定2013 义务教育教科书   美术  四年级上册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江苏凤凰少年儿童出版社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2014年6月第1版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教育部审定2013 义务教育教科书  地理 八年级上册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 xml:space="preserve">广东教育出版社   广东人民出版社      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2021年7月第1版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教育部审定2012 义务教育教科书（五 · 四学制） 八年级全一册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2012年6月第1版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教育部审定2017 义务教育教科书 中国历史  八年级上册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2018年12月第1版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教育部审定2013 义务教育教科书 生物学 八年级上册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2013年6月第1版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教育部审定2013 义务教育教科书（五 · 四学制）数学 八年级下册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2014年10月第1版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教育部审定2012 义务教育教科书  八年级下册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教育科学出版社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2012年12月第1版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教育部审定2013 义务教育教科书 英语 八年级上册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2013年6月第1版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教育部审定2016  义务教育教科书 语文 七年级下册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2016年11月第1版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教育部审定2019 义务教育教科书 道德与法治 六年级下册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2019年12月第1版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普通高中教科书  历史 必修 中外历史纲要（下）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2019年12月第1版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普通高中教科书  英语 必修 第三册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highlight w:val="none"/>
                <w:u w:val="none"/>
                <w:lang w:val="en-US" w:eastAsia="zh-CN" w:bidi="ar"/>
              </w:rPr>
              <w:t>2019年7月第1版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5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6876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普通高中教科书 数学 必修 第一册</w:t>
            </w:r>
          </w:p>
        </w:tc>
        <w:tc>
          <w:tcPr>
            <w:tcW w:w="242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60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2019年6月第1版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ascii="CIDFont" w:hAnsi="CIDFont" w:eastAsia="CIDFont" w:cs="CIDFont"/>
          <w:b/>
          <w:bCs/>
          <w:color w:val="000000"/>
          <w:kern w:val="0"/>
          <w:sz w:val="30"/>
          <w:szCs w:val="30"/>
          <w:lang w:val="en-US" w:eastAsia="zh-CN" w:bidi="ar"/>
        </w:rPr>
        <w:t>注：以上所有教材名称、出版社、版本一律以教材版权页为准。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NiMTg1MWE0ZGY0NzZlZTc0NGEzZjdjOGVhYTUifQ=="/>
  </w:docVars>
  <w:rsids>
    <w:rsidRoot w:val="00000000"/>
    <w:rsid w:val="3F1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866</Characters>
  <Lines>0</Lines>
  <Paragraphs>0</Paragraphs>
  <TotalTime>0</TotalTime>
  <ScaleCrop>false</ScaleCrop>
  <LinksUpToDate>false</LinksUpToDate>
  <CharactersWithSpaces>933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2024-06-07T11:35:00Z</dcterms:created>
  <dc:creator>richard</dc:creator>
  <cp:lastModifiedBy>richard</cp:lastModifiedBy>
  <dcterms:modified xsi:type="dcterms:W3CDTF">2024-06-11T12:04:51Z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B5C7DD0206A8452AA70EEB55E64CF842_13</vt:lpwstr>
  </property>
</Properties>
</file>